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rStyle w:val="Policepardfaut"/>
          <w:rFonts w:ascii="Poppins" w:hAnsi="Poppins" w:eastAsia="Poppins" w:cs="Poppins"/>
          <w:b/>
          <w:bCs/>
          <w:color w:val="84BBA6"/>
          <w:kern w:val="2"/>
          <w:sz w:val="32"/>
          <w:szCs w:val="32"/>
        </w:rPr>
      </w:pPr>
      <w:r>
        <w:rPr/>
        <w:drawing>
          <wp:anchor distT="0" distB="0" distL="0" distR="0" simplePos="0" relativeHeight="2" behindDoc="0" locked="0" layoutInCell="0" allowOverlap="1">
            <wp:simplePos x="0" y="0"/>
            <wp:positionH relativeFrom="margin">
              <wp:align>left</wp:align>
            </wp:positionH>
            <wp:positionV relativeFrom="paragraph">
              <wp:posOffset>-631825</wp:posOffset>
            </wp:positionV>
            <wp:extent cx="1205865" cy="628015"/>
            <wp:effectExtent l="0" t="0" r="0" b="0"/>
            <wp:wrapNone/>
            <wp:docPr id="1"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Une image contenant texte, Police, logo, Graphique&#10;&#10;Le contenu généré par l’IA peut être incorrect."/>
                    <pic:cNvPicPr>
                      <a:picLocks noChangeAspect="1" noChangeArrowheads="1"/>
                    </pic:cNvPicPr>
                  </pic:nvPicPr>
                  <pic:blipFill>
                    <a:blip r:embed="rId2"/>
                    <a:stretch>
                      <a:fillRect/>
                    </a:stretch>
                  </pic:blipFill>
                  <pic:spPr bwMode="auto">
                    <a:xfrm>
                      <a:off x="0" y="0"/>
                      <a:ext cx="1205865" cy="628015"/>
                    </a:xfrm>
                    <a:prstGeom prst="rect">
                      <a:avLst/>
                    </a:prstGeom>
                    <a:noFill/>
                  </pic:spPr>
                </pic:pic>
              </a:graphicData>
            </a:graphic>
          </wp:anchor>
        </w:drawing>
        <w:drawing>
          <wp:anchor distT="0" distB="0" distL="0" distR="0" simplePos="0" relativeHeight="6" behindDoc="0" locked="0" layoutInCell="0" allowOverlap="1">
            <wp:simplePos x="0" y="0"/>
            <wp:positionH relativeFrom="margin">
              <wp:align>right</wp:align>
            </wp:positionH>
            <wp:positionV relativeFrom="page">
              <wp:posOffset>200025</wp:posOffset>
            </wp:positionV>
            <wp:extent cx="1437005" cy="847725"/>
            <wp:effectExtent l="0" t="0" r="0" b="0"/>
            <wp:wrapThrough wrapText="bothSides">
              <wp:wrapPolygon edited="0">
                <wp:start x="2865" y="4268"/>
                <wp:lineTo x="2865" y="4381"/>
                <wp:lineTo x="2865" y="4484"/>
                <wp:lineTo x="2991" y="4587"/>
                <wp:lineTo x="3057" y="4699"/>
                <wp:lineTo x="3178" y="4794"/>
                <wp:lineTo x="3243" y="4905"/>
                <wp:lineTo x="3243" y="5009"/>
                <wp:lineTo x="3304" y="5121"/>
                <wp:lineTo x="3370" y="5215"/>
                <wp:lineTo x="3370" y="5328"/>
                <wp:lineTo x="3430" y="5430"/>
                <wp:lineTo x="3496" y="5533"/>
                <wp:lineTo x="3496" y="5646"/>
                <wp:lineTo x="3556" y="5749"/>
                <wp:lineTo x="3556" y="5860"/>
                <wp:lineTo x="3556" y="5956"/>
                <wp:lineTo x="3622" y="6067"/>
                <wp:lineTo x="3622" y="6171"/>
                <wp:lineTo x="3622" y="6274"/>
                <wp:lineTo x="3683" y="6377"/>
                <wp:lineTo x="3683" y="6490"/>
                <wp:lineTo x="3683" y="6584"/>
                <wp:lineTo x="3748" y="6696"/>
                <wp:lineTo x="3748" y="6808"/>
                <wp:lineTo x="3748" y="6911"/>
                <wp:lineTo x="3748" y="7014"/>
                <wp:lineTo x="3803" y="7118"/>
                <wp:lineTo x="3803" y="7230"/>
                <wp:lineTo x="3803" y="7324"/>
                <wp:lineTo x="3803" y="7436"/>
                <wp:lineTo x="3803" y="7539"/>
                <wp:lineTo x="3803" y="7643"/>
                <wp:lineTo x="3869" y="7746"/>
                <wp:lineTo x="3869" y="7858"/>
                <wp:lineTo x="3869" y="7969"/>
                <wp:lineTo x="3869" y="8065"/>
                <wp:lineTo x="3869" y="8176"/>
                <wp:lineTo x="3869" y="8280"/>
                <wp:lineTo x="3869" y="8383"/>
                <wp:lineTo x="3869" y="8486"/>
                <wp:lineTo x="3869" y="8599"/>
                <wp:lineTo x="3869" y="8693"/>
                <wp:lineTo x="3935" y="8804"/>
                <wp:lineTo x="3935" y="8908"/>
                <wp:lineTo x="3935" y="9020"/>
                <wp:lineTo x="3935" y="9123"/>
                <wp:lineTo x="3935" y="9227"/>
                <wp:lineTo x="3935" y="9338"/>
                <wp:lineTo x="3935" y="9433"/>
                <wp:lineTo x="3935" y="9545"/>
                <wp:lineTo x="3935" y="9648"/>
                <wp:lineTo x="3935" y="9760"/>
                <wp:lineTo x="3935" y="9855"/>
                <wp:lineTo x="3935" y="9967"/>
                <wp:lineTo x="3935" y="10079"/>
                <wp:lineTo x="3935" y="10174"/>
                <wp:lineTo x="3935" y="10285"/>
                <wp:lineTo x="3935" y="10389"/>
                <wp:lineTo x="3935" y="10492"/>
                <wp:lineTo x="3935" y="10595"/>
                <wp:lineTo x="3935" y="10708"/>
                <wp:lineTo x="3935" y="10810"/>
                <wp:lineTo x="3935" y="10913"/>
                <wp:lineTo x="3935" y="11017"/>
                <wp:lineTo x="3869" y="11129"/>
                <wp:lineTo x="3869" y="11232"/>
                <wp:lineTo x="3869" y="11336"/>
                <wp:lineTo x="3869" y="11447"/>
                <wp:lineTo x="3869" y="11543"/>
                <wp:lineTo x="3869" y="11654"/>
                <wp:lineTo x="3869" y="11757"/>
                <wp:lineTo x="3869" y="11870"/>
                <wp:lineTo x="3869" y="11964"/>
                <wp:lineTo x="3869" y="12076"/>
                <wp:lineTo x="3803" y="12180"/>
                <wp:lineTo x="3803" y="12282"/>
                <wp:lineTo x="3803" y="12394"/>
                <wp:lineTo x="3803" y="12498"/>
                <wp:lineTo x="3803" y="12601"/>
                <wp:lineTo x="3803" y="12704"/>
                <wp:lineTo x="3748" y="12816"/>
                <wp:lineTo x="3748" y="12919"/>
                <wp:lineTo x="3748" y="13022"/>
                <wp:lineTo x="3748" y="13126"/>
                <wp:lineTo x="3683" y="13238"/>
                <wp:lineTo x="3683" y="13333"/>
                <wp:lineTo x="3683" y="13445"/>
                <wp:lineTo x="3622" y="13556"/>
                <wp:lineTo x="3622" y="13652"/>
                <wp:lineTo x="3622" y="13763"/>
                <wp:lineTo x="3556" y="13866"/>
                <wp:lineTo x="3556" y="13979"/>
                <wp:lineTo x="3556" y="14073"/>
                <wp:lineTo x="3496" y="14184"/>
                <wp:lineTo x="3496" y="14288"/>
                <wp:lineTo x="3430" y="14391"/>
                <wp:lineTo x="3430" y="14494"/>
                <wp:lineTo x="3370" y="14607"/>
                <wp:lineTo x="3304" y="14718"/>
                <wp:lineTo x="3304" y="14813"/>
                <wp:lineTo x="3243" y="14925"/>
                <wp:lineTo x="3178" y="15028"/>
                <wp:lineTo x="3112" y="15131"/>
                <wp:lineTo x="3057" y="15235"/>
                <wp:lineTo x="2930" y="15347"/>
                <wp:lineTo x="2804" y="15442"/>
                <wp:lineTo x="2804" y="15554"/>
                <wp:lineTo x="2804" y="15656"/>
                <wp:lineTo x="12419" y="15769"/>
                <wp:lineTo x="12611" y="15769"/>
                <wp:lineTo x="17007" y="15656"/>
                <wp:lineTo x="17007" y="15554"/>
                <wp:lineTo x="17007" y="15442"/>
                <wp:lineTo x="17007" y="15347"/>
                <wp:lineTo x="17007" y="15235"/>
                <wp:lineTo x="16123" y="15131"/>
                <wp:lineTo x="16123" y="15028"/>
                <wp:lineTo x="16123" y="14925"/>
                <wp:lineTo x="16123" y="14813"/>
                <wp:lineTo x="16123" y="14718"/>
                <wp:lineTo x="16123" y="14607"/>
                <wp:lineTo x="16123" y="14494"/>
                <wp:lineTo x="16123" y="14391"/>
                <wp:lineTo x="17007" y="14288"/>
                <wp:lineTo x="17007" y="14184"/>
                <wp:lineTo x="17007" y="14073"/>
                <wp:lineTo x="17007" y="13979"/>
                <wp:lineTo x="17007" y="13866"/>
                <wp:lineTo x="16123" y="13763"/>
                <wp:lineTo x="16123" y="13652"/>
                <wp:lineTo x="16123" y="13556"/>
                <wp:lineTo x="16123" y="13445"/>
                <wp:lineTo x="16123" y="13333"/>
                <wp:lineTo x="16123" y="13238"/>
                <wp:lineTo x="16123" y="13126"/>
                <wp:lineTo x="16123" y="13022"/>
                <wp:lineTo x="17007" y="12919"/>
                <wp:lineTo x="17007" y="12816"/>
                <wp:lineTo x="17007" y="12704"/>
                <wp:lineTo x="17007" y="12601"/>
                <wp:lineTo x="17007" y="12498"/>
                <wp:lineTo x="12611" y="12394"/>
                <wp:lineTo x="7260" y="12282"/>
                <wp:lineTo x="7260" y="12180"/>
                <wp:lineTo x="7260" y="12076"/>
                <wp:lineTo x="7260" y="11964"/>
                <wp:lineTo x="13801" y="11870"/>
                <wp:lineTo x="13993" y="11757"/>
                <wp:lineTo x="14049" y="11654"/>
                <wp:lineTo x="14114" y="11543"/>
                <wp:lineTo x="14114" y="11447"/>
                <wp:lineTo x="14114" y="11336"/>
                <wp:lineTo x="14175" y="11232"/>
                <wp:lineTo x="14175" y="11129"/>
                <wp:lineTo x="14175" y="11017"/>
                <wp:lineTo x="14175" y="10913"/>
                <wp:lineTo x="14175" y="10810"/>
                <wp:lineTo x="14175" y="10708"/>
                <wp:lineTo x="14114" y="10595"/>
                <wp:lineTo x="14114" y="10492"/>
                <wp:lineTo x="14049" y="10389"/>
                <wp:lineTo x="14049" y="10285"/>
                <wp:lineTo x="13993" y="10174"/>
                <wp:lineTo x="13868" y="10079"/>
                <wp:lineTo x="13675" y="9967"/>
                <wp:lineTo x="13423" y="9855"/>
                <wp:lineTo x="13357" y="9760"/>
                <wp:lineTo x="13302" y="9648"/>
                <wp:lineTo x="14114" y="9545"/>
                <wp:lineTo x="14114" y="9433"/>
                <wp:lineTo x="14114" y="9338"/>
                <wp:lineTo x="14114" y="9227"/>
                <wp:lineTo x="14114" y="9123"/>
                <wp:lineTo x="14049" y="9020"/>
                <wp:lineTo x="14049" y="8908"/>
                <wp:lineTo x="13993" y="8804"/>
                <wp:lineTo x="13928" y="8693"/>
                <wp:lineTo x="13801" y="8599"/>
                <wp:lineTo x="7327" y="8486"/>
                <wp:lineTo x="7327" y="8383"/>
                <wp:lineTo x="7327" y="8280"/>
                <wp:lineTo x="7327" y="8176"/>
                <wp:lineTo x="7260" y="8065"/>
                <wp:lineTo x="17007" y="7969"/>
                <wp:lineTo x="17007" y="7858"/>
                <wp:lineTo x="17007" y="7746"/>
                <wp:lineTo x="17007" y="7643"/>
                <wp:lineTo x="17007" y="7539"/>
                <wp:lineTo x="17007" y="7436"/>
                <wp:lineTo x="17007" y="7324"/>
                <wp:lineTo x="17007" y="7230"/>
                <wp:lineTo x="17007" y="7118"/>
                <wp:lineTo x="17007" y="7014"/>
                <wp:lineTo x="17007" y="6911"/>
                <wp:lineTo x="17007" y="6808"/>
                <wp:lineTo x="17007" y="6696"/>
                <wp:lineTo x="17007" y="6584"/>
                <wp:lineTo x="17007" y="6490"/>
                <wp:lineTo x="17007" y="6377"/>
                <wp:lineTo x="17007" y="6274"/>
                <wp:lineTo x="17007" y="6171"/>
                <wp:lineTo x="17007" y="6067"/>
                <wp:lineTo x="17007" y="5956"/>
                <wp:lineTo x="17007" y="5860"/>
                <wp:lineTo x="17007" y="5749"/>
                <wp:lineTo x="17007" y="5646"/>
                <wp:lineTo x="17007" y="5533"/>
                <wp:lineTo x="17007" y="5430"/>
                <wp:lineTo x="17007" y="5328"/>
                <wp:lineTo x="17007" y="5215"/>
                <wp:lineTo x="17007" y="5121"/>
                <wp:lineTo x="17007" y="5009"/>
                <wp:lineTo x="17007" y="4905"/>
                <wp:lineTo x="14740" y="4794"/>
                <wp:lineTo x="10975" y="4699"/>
                <wp:lineTo x="11035" y="4587"/>
                <wp:lineTo x="11162" y="4484"/>
                <wp:lineTo x="11162" y="4381"/>
                <wp:lineTo x="11162" y="4268"/>
                <wp:lineTo x="2865" y="4268"/>
              </wp:wrapPolygon>
            </wp:wrapThrough>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3"/>
                    <a:srcRect l="7292" t="5734" r="0" b="0"/>
                    <a:stretch>
                      <a:fillRect/>
                    </a:stretch>
                  </pic:blipFill>
                  <pic:spPr bwMode="auto">
                    <a:xfrm>
                      <a:off x="0" y="0"/>
                      <a:ext cx="1437005" cy="847725"/>
                    </a:xfrm>
                    <a:prstGeom prst="rect">
                      <a:avLst/>
                    </a:prstGeom>
                    <a:noFill/>
                  </pic:spPr>
                </pic:pic>
              </a:graphicData>
            </a:graphic>
          </wp:anchor>
        </w:drawing>
      </w:r>
    </w:p>
    <w:p>
      <w:pPr>
        <w:pStyle w:val="Normal1"/>
        <w:jc w:val="center"/>
        <w:rPr/>
      </w:pPr>
      <w:r>
        <w:rPr/>
      </w:r>
    </w:p>
    <w:p>
      <w:pPr>
        <w:pStyle w:val="Normal1"/>
        <w:spacing w:lineRule="auto" w:line="276"/>
        <w:jc w:val="center"/>
        <w:rPr>
          <w:rFonts w:ascii="Marianne" w:hAnsi="Marianne" w:eastAsia="Poppins" w:cs="Poppins"/>
          <w:b/>
          <w:bCs/>
          <w:color w:val="002060"/>
          <w:kern w:val="2"/>
          <w:sz w:val="32"/>
          <w:szCs w:val="32"/>
          <w:lang w:eastAsia="fr-FR"/>
        </w:rPr>
      </w:pPr>
      <w:r>
        <w:rPr>
          <w:rFonts w:eastAsia="Poppins" w:cs="Poppins" w:ascii="Marianne" w:hAnsi="Marianne"/>
          <w:b/>
          <w:bCs/>
          <w:color w:val="002060"/>
          <w:kern w:val="2"/>
          <w:sz w:val="32"/>
          <w:szCs w:val="32"/>
          <w:lang w:eastAsia="fr-FR"/>
        </w:rPr>
        <w:t>Questionnaire de retours d’expériences de Solutions fondées sur la Nature pour l’Adaptation au Changement climatique en Pays de la Loire</w:t>
      </w:r>
    </w:p>
    <w:p>
      <w:pPr>
        <w:pStyle w:val="Normal1"/>
        <w:rPr>
          <w:b/>
        </w:rPr>
      </w:pPr>
      <w:r>
        <w:rPr>
          <w:b/>
        </w:rPr>
      </w:r>
    </w:p>
    <w:p>
      <w:pPr>
        <w:pStyle w:val="Normal1"/>
        <w:rPr>
          <w:b/>
        </w:rPr>
      </w:pPr>
      <w:r>
        <w:rPr>
          <w:b/>
        </w:rPr>
      </w:r>
    </w:p>
    <w:p>
      <w:pPr>
        <w:pStyle w:val="Normal1"/>
        <w:rPr>
          <w:b/>
          <w:sz w:val="24"/>
          <w:u w:val="single"/>
        </w:rPr>
      </w:pPr>
      <w:r>
        <w:rPr>
          <w:b/>
          <w:sz w:val="24"/>
          <w:u w:val="single"/>
        </w:rPr>
        <w:t xml:space="preserve">Introduction : </w:t>
      </w:r>
    </w:p>
    <w:p>
      <w:pPr>
        <w:pStyle w:val="NormalWeb"/>
        <w:spacing w:before="0" w:after="200"/>
        <w:jc w:val="both"/>
        <w:rPr/>
      </w:pPr>
      <w:r>
        <w:rPr>
          <w:rStyle w:val="Policepardfaut"/>
          <w:rFonts w:cs="Calibri" w:ascii="Calibri" w:hAnsi="Calibri"/>
          <w:color w:val="000000"/>
          <w:sz w:val="22"/>
          <w:szCs w:val="22"/>
        </w:rPr>
        <w:t>Selon la définition de l’UICN</w:t>
      </w:r>
      <w:r>
        <w:rPr>
          <w:rStyle w:val="FootnoteReference"/>
          <w:rStyle w:val="FootnoteReference"/>
          <w:rFonts w:cs="Calibri" w:ascii="Calibri" w:hAnsi="Calibri"/>
          <w:color w:val="000000"/>
          <w:sz w:val="22"/>
          <w:szCs w:val="22"/>
        </w:rPr>
        <w:footnoteReference w:id="2"/>
      </w:r>
      <w:r>
        <w:rPr>
          <w:rStyle w:val="Policepardfaut"/>
          <w:rFonts w:cs="Calibri" w:ascii="Calibri" w:hAnsi="Calibri"/>
          <w:color w:val="000000"/>
          <w:sz w:val="22"/>
          <w:szCs w:val="22"/>
        </w:rPr>
        <w:t xml:space="preserve">, </w:t>
      </w:r>
      <w:r>
        <w:rPr>
          <w:rStyle w:val="Policepardfaut"/>
          <w:rFonts w:cs="Calibri" w:ascii="Calibri" w:hAnsi="Calibri"/>
          <w:b/>
          <w:bCs/>
          <w:color w:val="000000"/>
          <w:sz w:val="22"/>
          <w:szCs w:val="22"/>
        </w:rPr>
        <w:t>les Solutions fondées sur la Nature (SfN)</w:t>
      </w:r>
      <w:r>
        <w:rPr>
          <w:rStyle w:val="Policepardfaut"/>
          <w:rFonts w:cs="Calibri" w:ascii="Calibri" w:hAnsi="Calibri"/>
          <w:color w:val="000000"/>
          <w:sz w:val="22"/>
          <w:szCs w:val="22"/>
        </w:rPr>
        <w:t xml:space="preserve"> sont des actions qui s’appuient sur les écosystèmes pour répondre à des « défis sociétaux », tels que le changement climatique, tout en améliorant la résilience des territoires et le bien-être humain. En effet, les réponses à apporter aux aléas climatiques dépendent, d’une manière ou d’une autre, de la santé et du bon fonctionnement des milieux naturels. </w:t>
      </w:r>
    </w:p>
    <w:p>
      <w:pPr>
        <w:pStyle w:val="NormalWeb"/>
        <w:spacing w:before="0" w:after="160"/>
        <w:jc w:val="both"/>
        <w:rPr/>
      </w:pPr>
      <w:r>
        <w:rPr>
          <w:rStyle w:val="Policepardfaut"/>
          <w:rFonts w:cs="Calibri" w:ascii="Calibri" w:hAnsi="Calibri"/>
          <w:color w:val="000000"/>
          <w:sz w:val="22"/>
          <w:szCs w:val="22"/>
        </w:rPr>
        <w:t>Les SfN se déclinent en trois types d’actions qui peuvent être combinées entre elles dans les territoires :</w:t>
      </w:r>
    </w:p>
    <w:p>
      <w:pPr>
        <w:pStyle w:val="NormalWeb"/>
        <w:numPr>
          <w:ilvl w:val="0"/>
          <w:numId w:val="1"/>
        </w:numPr>
        <w:spacing w:before="0" w:after="0"/>
        <w:jc w:val="both"/>
        <w:rPr/>
      </w:pPr>
      <w:r>
        <w:rPr>
          <w:rStyle w:val="Policepardfaut"/>
          <w:rFonts w:cs="Calibri" w:ascii="Calibri" w:hAnsi="Calibri"/>
          <w:color w:val="000000"/>
          <w:sz w:val="22"/>
          <w:szCs w:val="22"/>
        </w:rPr>
        <w:t xml:space="preserve">La </w:t>
      </w:r>
      <w:r>
        <w:rPr>
          <w:rStyle w:val="Policepardfaut"/>
          <w:rFonts w:cs="Calibri" w:ascii="Calibri" w:hAnsi="Calibri"/>
          <w:b/>
          <w:bCs/>
          <w:color w:val="000000"/>
          <w:sz w:val="22"/>
          <w:szCs w:val="22"/>
        </w:rPr>
        <w:t>préservation</w:t>
      </w:r>
      <w:r>
        <w:rPr>
          <w:rStyle w:val="Policepardfaut"/>
          <w:rFonts w:cs="Calibri" w:ascii="Calibri" w:hAnsi="Calibri"/>
          <w:color w:val="000000"/>
          <w:sz w:val="22"/>
          <w:szCs w:val="22"/>
        </w:rPr>
        <w:t xml:space="preserve"> d’écosystèmes fonctionnels et en bon état,</w:t>
      </w:r>
    </w:p>
    <w:p>
      <w:pPr>
        <w:pStyle w:val="NormalWeb"/>
        <w:numPr>
          <w:ilvl w:val="0"/>
          <w:numId w:val="1"/>
        </w:numPr>
        <w:spacing w:before="0" w:after="0"/>
        <w:jc w:val="both"/>
        <w:rPr/>
      </w:pPr>
      <w:r>
        <w:rPr>
          <w:rStyle w:val="Policepardfaut"/>
          <w:rFonts w:cs="Calibri" w:ascii="Calibri" w:hAnsi="Calibri"/>
          <w:color w:val="000000"/>
          <w:sz w:val="22"/>
          <w:szCs w:val="22"/>
        </w:rPr>
        <w:t>L’amélioration de la</w:t>
      </w:r>
      <w:r>
        <w:rPr>
          <w:rStyle w:val="Policepardfaut"/>
          <w:rFonts w:cs="Calibri" w:ascii="Calibri" w:hAnsi="Calibri"/>
          <w:b/>
          <w:bCs/>
          <w:color w:val="000000"/>
          <w:sz w:val="22"/>
          <w:szCs w:val="22"/>
        </w:rPr>
        <w:t xml:space="preserve"> gestion</w:t>
      </w:r>
      <w:r>
        <w:rPr>
          <w:rStyle w:val="Policepardfaut"/>
          <w:rFonts w:cs="Calibri" w:ascii="Calibri" w:hAnsi="Calibri"/>
          <w:color w:val="000000"/>
          <w:sz w:val="22"/>
          <w:szCs w:val="22"/>
        </w:rPr>
        <w:t xml:space="preserve"> d’écosystèmes pour une utilisation durable par les activités humaines,</w:t>
      </w:r>
    </w:p>
    <w:p>
      <w:pPr>
        <w:pStyle w:val="NormalWeb"/>
        <w:numPr>
          <w:ilvl w:val="0"/>
          <w:numId w:val="1"/>
        </w:numPr>
        <w:tabs>
          <w:tab w:val="clear" w:pos="708"/>
          <w:tab w:val="left" w:pos="720" w:leader="none"/>
        </w:tabs>
        <w:spacing w:before="0" w:after="160"/>
        <w:ind w:start="717"/>
        <w:jc w:val="both"/>
        <w:rPr/>
      </w:pPr>
      <w:r>
        <w:rPr>
          <w:rStyle w:val="Policepardfaut"/>
          <w:rFonts w:cs="Calibri" w:ascii="Calibri" w:hAnsi="Calibri"/>
          <w:color w:val="000000"/>
          <w:sz w:val="22"/>
          <w:szCs w:val="22"/>
        </w:rPr>
        <w:t xml:space="preserve">La </w:t>
      </w:r>
      <w:r>
        <w:rPr>
          <w:rStyle w:val="Policepardfaut"/>
          <w:rFonts w:cs="Calibri" w:ascii="Calibri" w:hAnsi="Calibri"/>
          <w:b/>
          <w:bCs/>
          <w:color w:val="000000"/>
          <w:sz w:val="22"/>
          <w:szCs w:val="22"/>
        </w:rPr>
        <w:t>restauration</w:t>
      </w:r>
      <w:r>
        <w:rPr>
          <w:rStyle w:val="Policepardfaut"/>
          <w:rFonts w:cs="Calibri" w:ascii="Calibri" w:hAnsi="Calibri"/>
          <w:color w:val="000000"/>
          <w:sz w:val="22"/>
          <w:szCs w:val="22"/>
        </w:rPr>
        <w:t xml:space="preserve"> d’écosystèmes dégradés voire la création de milieux dans certains contextes</w:t>
      </w:r>
    </w:p>
    <w:p>
      <w:pPr>
        <w:pStyle w:val="NormalWeb"/>
        <w:tabs>
          <w:tab w:val="clear" w:pos="708"/>
        </w:tabs>
        <w:spacing w:before="0" w:after="160"/>
        <w:ind w:start="717"/>
        <w:jc w:val="both"/>
        <w:rPr>
          <w:rFonts w:ascii="Calibri" w:hAnsi="Calibri" w:cs="Calibri"/>
          <w:color w:val="000000"/>
          <w:sz w:val="22"/>
          <w:szCs w:val="22"/>
        </w:rPr>
      </w:pPr>
      <w:r>
        <w:rPr>
          <w:rFonts w:cs="Calibri" w:ascii="Calibri" w:hAnsi="Calibri"/>
          <w:color w:val="000000"/>
          <w:sz w:val="22"/>
          <w:szCs w:val="22"/>
        </w:rPr>
      </w:r>
    </w:p>
    <w:p>
      <w:pPr>
        <w:pStyle w:val="Normal1"/>
        <w:rPr/>
      </w:pPr>
      <w:hyperlink r:id="rId4" w:tgtFrame="_top">
        <w:r>
          <w:rPr>
            <w:rStyle w:val="Hyperlink"/>
          </w:rPr>
          <w:t>Plus d’informations sur les Solutions fondées sur la Nature</w:t>
        </w:r>
      </w:hyperlink>
    </w:p>
    <w:p>
      <w:pPr>
        <w:pStyle w:val="Normal1"/>
        <w:rPr/>
      </w:pPr>
      <w:r>
        <w:rPr/>
      </w:r>
    </w:p>
    <w:p>
      <w:pPr>
        <w:pStyle w:val="Normal1"/>
        <w:rPr/>
      </w:pPr>
      <w:r>
        <w:rPr/>
        <w:t>Ce questionnaire poursuit plusieurs objectifs :</w:t>
      </w:r>
    </w:p>
    <w:p>
      <w:pPr>
        <w:pStyle w:val="Normal1"/>
        <w:jc w:val="both"/>
        <w:rPr/>
      </w:pPr>
      <w:r>
        <w:rPr/>
        <w:t xml:space="preserve">D’une part, il vise à </w:t>
      </w:r>
      <w:r>
        <w:rPr>
          <w:rStyle w:val="Policepardfaut"/>
          <w:b/>
        </w:rPr>
        <w:t>rendre visible la diversité des projets et actions menés localement</w:t>
      </w:r>
      <w:r>
        <w:rPr/>
        <w:t>, ainsi que leur efficacité pour répondre concrètement aux enjeux d’adaptation des territoires des Pays de la Loire au changement climatique.</w:t>
        <w:br/>
        <w:t xml:space="preserve">D’autre part, il a pour ambition de </w:t>
      </w:r>
      <w:r>
        <w:rPr>
          <w:rStyle w:val="Policepardfaut"/>
          <w:b/>
        </w:rPr>
        <w:t>favoriser le partage d’expériences</w:t>
      </w:r>
      <w:r>
        <w:rPr/>
        <w:t xml:space="preserve"> en identifiant des initiatives reproductibles, des leviers de réussite et des enseignements utiles, afin d’inspirer d’autres collectivités au passage à l’action. Cette démarche facilitera également la </w:t>
      </w:r>
      <w:r>
        <w:rPr>
          <w:rStyle w:val="Policepardfaut"/>
          <w:b/>
        </w:rPr>
        <w:t>mise en relation entre pairs</w:t>
      </w:r>
      <w:r>
        <w:rPr/>
        <w:t>, qu’il s’agisse de techniciens ou d’élus.</w:t>
      </w:r>
    </w:p>
    <w:p>
      <w:pPr>
        <w:pStyle w:val="Normal1"/>
        <w:jc w:val="both"/>
        <w:rPr/>
      </w:pPr>
      <w:r>
        <w:rPr/>
        <w:t xml:space="preserve">Les projets et actions recensées pourront, avec l’accord des porteurs de projets, être valorisés via une </w:t>
      </w:r>
      <w:hyperlink r:id="rId5" w:tgtFrame="_top">
        <w:r>
          <w:rPr>
            <w:rStyle w:val="Hyperlink"/>
            <w:b/>
          </w:rPr>
          <w:t>cartographie interactive</w:t>
        </w:r>
      </w:hyperlink>
      <w:r>
        <w:rPr/>
        <w:t xml:space="preserve"> sur le site de l’observatoire TEO, des </w:t>
      </w:r>
      <w:r>
        <w:rPr>
          <w:rStyle w:val="Policepardfaut"/>
          <w:b/>
        </w:rPr>
        <w:t>fiches retours d’expériences</w:t>
      </w:r>
      <w:r>
        <w:rPr/>
        <w:t xml:space="preserve"> ou encore au sein d’un </w:t>
      </w:r>
      <w:r>
        <w:rPr>
          <w:rStyle w:val="Policepardfaut"/>
          <w:b/>
        </w:rPr>
        <w:t>recueil de retours d’expériences régionaux</w:t>
      </w:r>
      <w:r>
        <w:rPr/>
        <w:t xml:space="preserve"> destiné aux acteurs de l’adaptation au changement climatique. Par ailleurs, ces retours d’expérience concourront aux objectifs de valorisation inscrits dans la Stratégie Régionale Biodiversité 2024-2030 : expérimentation des SfN, les porter comme solutions opérationnelles aux impacts du changement climatique, renforcer la connaissance sur les SfN. Enfin, les données recueillies contribueront également à organiser des visites terrain et des temps d’échanges entre collectivités pour renforcer la coopération autour de ce sujet.  </w:t>
      </w:r>
    </w:p>
    <w:p>
      <w:pPr>
        <w:pStyle w:val="Normal1"/>
        <w:jc w:val="both"/>
        <w:rPr/>
      </w:pPr>
      <w:r>
        <w:rPr/>
        <w:t xml:space="preserve">Ce questionnaire </w:t>
      </w:r>
      <w:r>
        <w:rPr>
          <w:rStyle w:val="Policepardfaut"/>
          <w:u w:val="single"/>
        </w:rPr>
        <w:t>n’a pas</w:t>
      </w:r>
      <w:r>
        <w:rPr/>
        <w:t xml:space="preserve"> vocation à évaluer les collectivités ou les comparer entre elles, mais à mettre en lumière des actions concrètes et utiles à tous, afin d’alimenter la réflexion collective et renforcer la dynamique régionale d’adaptation au changement climatique. </w:t>
      </w:r>
    </w:p>
    <w:p>
      <w:pPr>
        <w:pStyle w:val="Normal1"/>
        <w:jc w:val="both"/>
        <w:rPr/>
      </w:pPr>
      <w:r>
        <w:rPr/>
        <w:t xml:space="preserve">Pour identifier si votre projet ou vos actions correspondent aux Solutions fondées sur la Nature, nous vous invitons à vous référer à la </w:t>
      </w:r>
      <w:r>
        <w:rPr>
          <w:rStyle w:val="Policepardfaut"/>
          <w:i/>
        </w:rPr>
        <w:t>définition</w:t>
      </w:r>
      <w:r>
        <w:rPr/>
        <w:t xml:space="preserve"> donnée en début d’introduction et à consulter la </w:t>
      </w:r>
      <w:r>
        <w:rPr>
          <w:rStyle w:val="Policepardfaut"/>
          <w:i/>
        </w:rPr>
        <w:t>typologie d’actions</w:t>
      </w:r>
      <w:r>
        <w:rPr/>
        <w:t xml:space="preserve"> présentée à la question 5. Vous pouvez remplir ce questionnaire même si vous n’êtes pas certain.e que votre action relève des SfN : il nous permettra d’échanger avec vous, de mieux connaître votre initiative, et, le cas échéant, de contribuer à sa mise en visibilité auprès d’autres territoires et acteurs.</w:t>
      </w:r>
    </w:p>
    <w:p>
      <w:pPr>
        <w:pStyle w:val="Normal1"/>
        <w:jc w:val="both"/>
        <w:rPr/>
      </w:pPr>
      <w:r>
        <w:rPr/>
        <w:t xml:space="preserve">Vous êtes invité.es à remplir, même partiellement, ce questionnaire et à nous le renvoyer : ces informations seront précieuses pour la poursuite de la valorisation de ces actions. Les projets partagés avant septembre seront analysés pour publication dans la plaquette de retours d’expériences SfN. Ce questionnaire restera ouvert après cette date pour continuer d’alimenter ces retours d’expériences au fil de l’eau et engager des échanges et accompagnements. </w:t>
      </w:r>
    </w:p>
    <w:p>
      <w:pPr>
        <w:pStyle w:val="Normal1"/>
        <w:jc w:val="both"/>
        <w:rPr/>
      </w:pPr>
      <w:r>
        <w:rPr/>
      </w:r>
    </w:p>
    <w:p>
      <w:pPr>
        <w:pStyle w:val="Normal1"/>
        <w:jc w:val="both"/>
        <w:rPr/>
      </w:pPr>
      <w:r>
        <w:rPr/>
      </w:r>
    </w:p>
    <w:p>
      <w:pPr>
        <w:pStyle w:val="Normal1"/>
        <w:pBdr>
          <w:top w:val="single" w:sz="4" w:space="1" w:color="000000"/>
          <w:left w:val="single" w:sz="4" w:space="1" w:color="000000"/>
          <w:bottom w:val="single" w:sz="4" w:space="1" w:color="000000"/>
          <w:right w:val="single" w:sz="4" w:space="1" w:color="000000"/>
        </w:pBdr>
        <w:jc w:val="center"/>
        <w:rPr>
          <w:b/>
          <w:sz w:val="24"/>
        </w:rPr>
      </w:pPr>
      <w:r>
        <w:rPr>
          <w:b/>
          <w:sz w:val="24"/>
        </w:rPr>
        <w:t xml:space="preserve">Si vous souhaitez valoriser votre projet, nous vous demandons de remplir les informations indiquées ci-dessous. </w:t>
      </w:r>
    </w:p>
    <w:p>
      <w:pPr>
        <w:pStyle w:val="Normal1"/>
        <w:pBdr>
          <w:top w:val="single" w:sz="4" w:space="1" w:color="000000"/>
          <w:left w:val="single" w:sz="4" w:space="1" w:color="000000"/>
          <w:bottom w:val="single" w:sz="4" w:space="1" w:color="000000"/>
          <w:right w:val="single" w:sz="4" w:space="1" w:color="000000"/>
        </w:pBdr>
        <w:jc w:val="center"/>
        <w:rPr/>
      </w:pPr>
      <w:r>
        <w:rPr/>
        <w:t xml:space="preserve">Pour valoriser plusieurs projets, nous vous invitons à compléter </w:t>
      </w:r>
      <w:r>
        <w:rPr>
          <w:rStyle w:val="Policepardfaut"/>
          <w:u w:val="single"/>
        </w:rPr>
        <w:t>un</w:t>
      </w:r>
      <w:r>
        <w:rPr/>
        <w:t xml:space="preserve"> formulaire pour chacun d’entre eux. Vous pouvez toutefois n’en renseigner qu’un seul et signaler, à la fin du questionnaire, l’existence d’autres initiatives ; nous prendrons alors contact avec vous pour recueillir les informations complémentaires.</w:t>
      </w:r>
    </w:p>
    <w:p>
      <w:pPr>
        <w:pStyle w:val="Normal1"/>
        <w:jc w:val="both"/>
        <w:rPr>
          <w:u w:val="single"/>
        </w:rPr>
      </w:pPr>
      <w:r>
        <w:rPr>
          <w:u w:val="single"/>
        </w:rPr>
      </w:r>
    </w:p>
    <w:p>
      <w:pPr>
        <w:pStyle w:val="Normal1"/>
        <w:jc w:val="both"/>
        <w:rPr>
          <w:u w:val="single"/>
        </w:rPr>
      </w:pPr>
      <w:r>
        <w:rPr>
          <w:u w:val="single"/>
        </w:rPr>
      </w:r>
    </w:p>
    <w:p>
      <w:pPr>
        <w:pStyle w:val="Normal1"/>
        <w:jc w:val="both"/>
        <w:rPr>
          <w:u w:val="single"/>
        </w:rPr>
      </w:pPr>
      <w:r>
        <w:rPr>
          <w:u w:val="single"/>
        </w:rPr>
        <w:t xml:space="preserve">Pour toute information vous pouvez contacter : </w:t>
      </w:r>
    </w:p>
    <w:p>
      <w:pPr>
        <w:pStyle w:val="Normal1"/>
        <w:spacing w:before="0" w:after="0"/>
        <w:jc w:val="both"/>
        <w:rPr>
          <w:u w:val="single"/>
        </w:rPr>
      </w:pPr>
      <w:r>
        <w:rPr>
          <w:u w:val="single"/>
        </w:rPr>
      </w:r>
    </w:p>
    <w:p>
      <w:pPr>
        <w:pStyle w:val="Normal1"/>
        <w:spacing w:before="0" w:after="0"/>
        <w:jc w:val="both"/>
        <w:rPr/>
      </w:pPr>
      <w:r>
        <w:rPr>
          <w:rStyle w:val="Policepardfaut"/>
          <w:b/>
        </w:rPr>
        <w:t>Anaïs LUCAS</w:t>
      </w:r>
      <w:r>
        <w:rPr/>
        <w:t xml:space="preserve"> : Animatrice régionale Solutions fondées sur la Nature, projet Life ARTISAN – Office français de la Biodiversité. </w:t>
      </w:r>
    </w:p>
    <w:p>
      <w:pPr>
        <w:pStyle w:val="Normal1"/>
        <w:spacing w:before="0" w:after="0"/>
        <w:jc w:val="both"/>
        <w:rPr/>
      </w:pPr>
      <w:hyperlink r:id="rId6" w:tgtFrame="_top">
        <w:r>
          <w:rPr>
            <w:rStyle w:val="Hyperlink"/>
          </w:rPr>
          <w:t>anais.lucas@ofb.gouv.fr</w:t>
        </w:r>
      </w:hyperlink>
      <w:r>
        <w:rPr/>
        <w:t xml:space="preserve"> / 06.58.14.32.69</w:t>
      </w:r>
    </w:p>
    <w:p>
      <w:pPr>
        <w:pStyle w:val="Normal1"/>
        <w:spacing w:before="0" w:after="0"/>
        <w:jc w:val="both"/>
        <w:rPr/>
      </w:pPr>
      <w:r>
        <w:rPr/>
      </w:r>
    </w:p>
    <w:p>
      <w:pPr>
        <w:pStyle w:val="Normal1"/>
        <w:spacing w:before="0" w:after="0"/>
        <w:jc w:val="both"/>
        <w:rPr/>
      </w:pPr>
      <w:r>
        <w:rPr>
          <w:rStyle w:val="Policepardfaut"/>
          <w:b/>
          <w:bCs/>
        </w:rPr>
        <w:t xml:space="preserve">Tiphaine PALAZON : </w:t>
      </w:r>
      <w:r>
        <w:rPr/>
        <w:t>Coordinatrice Stratégie Régionale Biodiversité – Région Pays de la Loire</w:t>
      </w:r>
    </w:p>
    <w:p>
      <w:pPr>
        <w:pStyle w:val="Normal1"/>
        <w:spacing w:before="0" w:after="0"/>
        <w:jc w:val="both"/>
        <w:rPr/>
      </w:pPr>
      <w:hyperlink r:id="rId7" w:tgtFrame="_top">
        <w:r>
          <w:rPr>
            <w:rStyle w:val="Hyperlink"/>
          </w:rPr>
          <w:t>tiphaine.palazon@paysdelaloire.fr</w:t>
        </w:r>
      </w:hyperlink>
      <w:r>
        <w:rPr/>
        <w:t xml:space="preserve"> / 02.28.20.55.54</w:t>
      </w:r>
    </w:p>
    <w:p>
      <w:pPr>
        <w:pStyle w:val="Normal1"/>
        <w:spacing w:before="0" w:after="0"/>
        <w:jc w:val="both"/>
        <w:rPr/>
      </w:pPr>
      <w:r>
        <w:rPr/>
      </w:r>
    </w:p>
    <w:p>
      <w:pPr>
        <w:pStyle w:val="Normal1"/>
        <w:spacing w:before="0" w:after="0"/>
        <w:jc w:val="both"/>
        <w:rPr/>
      </w:pPr>
      <w:r>
        <w:rPr>
          <w:rStyle w:val="Policepardfaut"/>
          <w:b/>
          <w:bCs/>
        </w:rPr>
        <w:t xml:space="preserve">Sylvain MARTINEZ : </w:t>
      </w:r>
      <w:r>
        <w:rPr/>
        <w:t>Chef de projet « Accompagnement des territoires &amp; Biodiversité » – Région Pays de la Loire</w:t>
      </w:r>
    </w:p>
    <w:p>
      <w:pPr>
        <w:pStyle w:val="Normal1"/>
        <w:spacing w:before="0" w:after="0"/>
        <w:jc w:val="both"/>
        <w:rPr/>
      </w:pPr>
      <w:hyperlink r:id="rId8" w:tgtFrame="_top">
        <w:r>
          <w:rPr>
            <w:rStyle w:val="Hyperlink"/>
          </w:rPr>
          <w:t>sylvain.martinez@paysdelaloire.fr</w:t>
        </w:r>
      </w:hyperlink>
      <w:r>
        <w:rPr/>
        <w:t xml:space="preserve"> / 02.28.20.61.39</w:t>
      </w:r>
    </w:p>
    <w:p>
      <w:pPr>
        <w:pStyle w:val="Normal1"/>
        <w:spacing w:before="0" w:after="0"/>
        <w:jc w:val="both"/>
        <w:rPr/>
      </w:pPr>
      <w:r>
        <w:rPr/>
      </w:r>
    </w:p>
    <w:p>
      <w:pPr>
        <w:pStyle w:val="Normal1"/>
        <w:spacing w:before="0" w:after="0"/>
        <w:jc w:val="both"/>
        <w:rPr/>
      </w:pPr>
      <w:r>
        <w:rPr/>
      </w:r>
    </w:p>
    <w:p>
      <w:pPr>
        <w:pStyle w:val="Normal1"/>
        <w:spacing w:before="0" w:after="0"/>
        <w:jc w:val="both"/>
        <w:rPr/>
      </w:pPr>
      <w:r>
        <w:rPr/>
      </w:r>
    </w:p>
    <w:p>
      <w:pPr>
        <w:pStyle w:val="Normal1"/>
        <w:spacing w:before="0" w:after="0"/>
        <w:jc w:val="both"/>
        <w:rPr/>
      </w:pPr>
      <w:r>
        <w:rPr/>
      </w:r>
    </w:p>
    <w:p>
      <w:pPr>
        <w:pStyle w:val="Normal1"/>
        <w:spacing w:before="0" w:after="0"/>
        <w:jc w:val="both"/>
        <w:rPr/>
      </w:pPr>
      <w:r>
        <w:rPr/>
      </w:r>
    </w:p>
    <w:p>
      <w:pPr>
        <w:pStyle w:val="Normal1"/>
        <w:spacing w:before="0" w:after="0"/>
        <w:jc w:val="both"/>
        <w:rPr/>
      </w:pPr>
      <w:r>
        <w:rPr/>
      </w:r>
    </w:p>
    <w:p>
      <w:pPr>
        <w:pStyle w:val="Normal1"/>
        <w:spacing w:before="0" w:after="0"/>
        <w:jc w:val="center"/>
        <w:rPr>
          <w:i/>
          <w:iCs/>
          <w:sz w:val="20"/>
          <w:szCs w:val="20"/>
        </w:rPr>
      </w:pPr>
      <w:r>
        <w:rPr>
          <w:i/>
          <w:iCs/>
          <w:sz w:val="20"/>
          <w:szCs w:val="20"/>
        </w:rPr>
        <w:t>Ce questionnaire a été élaboré avec le Département de Loire-Atlantique et la Communauté de Communes Sud Estuaire dans le cadre de la stratégie départementale d’adaptation au changement climatique de Loire-Atlantique.</w:t>
      </w:r>
      <w:r>
        <w:br w:type="page"/>
      </w:r>
    </w:p>
    <w:p>
      <w:pPr>
        <w:pStyle w:val="Normal1"/>
        <w:suppressAutoHyphens w:val="false"/>
        <w:rPr>
          <w:b/>
          <w:bCs/>
          <w:sz w:val="24"/>
        </w:rPr>
      </w:pPr>
      <w:r>
        <w:rPr>
          <w:b/>
          <w:bCs/>
          <w:sz w:val="24"/>
        </w:rPr>
      </w:r>
    </w:p>
    <w:p>
      <w:pPr>
        <w:pStyle w:val="Normal1"/>
        <w:spacing w:lineRule="auto" w:line="360" w:before="0" w:after="0"/>
        <w:jc w:val="center"/>
        <w:rPr>
          <w:b/>
          <w:bCs/>
          <w:sz w:val="24"/>
        </w:rPr>
      </w:pPr>
      <w:r>
        <w:rPr>
          <w:b/>
          <w:bCs/>
          <w:sz w:val="24"/>
        </w:rPr>
        <w:t>Fiche d’inventaire projet ou action de Solution fondée sur la Nature (SfN) pour l’adaptation au changement climatique en Pays de la Loire</w:t>
      </w:r>
    </w:p>
    <w:p>
      <w:pPr>
        <w:pStyle w:val="Normal1"/>
        <w:rPr/>
      </w:pPr>
      <w:r>
        <w:rPr/>
      </w:r>
    </w:p>
    <w:p>
      <w:pPr>
        <w:pStyle w:val="Normal1"/>
        <w:rPr>
          <w:b/>
          <w:bCs/>
          <w:color w:val="4472C4"/>
        </w:rPr>
      </w:pPr>
      <w:r>
        <w:rPr>
          <w:b/>
          <w:bCs/>
          <w:color w:val="4472C4"/>
        </w:rPr>
        <w:t>1/ IDENTITÉ DU PORTEUR DE PROJET</w:t>
      </w:r>
    </w:p>
    <w:p>
      <w:pPr>
        <w:pStyle w:val="Normal1"/>
        <w:rPr>
          <w:b/>
          <w:bCs/>
        </w:rPr>
      </w:pPr>
      <w:r>
        <w:rPr>
          <w:b/>
          <w:bCs/>
        </w:rPr>
        <w:t>Qui porte le projet ?</w:t>
      </w:r>
    </w:p>
    <w:p>
      <w:pPr>
        <w:pStyle w:val="Normal1"/>
        <w:rPr/>
      </w:pPr>
      <w:r>
        <w:rPr>
          <w:rStyle w:val="Policepardfaut"/>
          <w:rFonts w:eastAsia="Arial Unicode MS" w:cs="Segoe UI Symbol" w:ascii="Segoe UI Symbol" w:hAnsi="Segoe UI Symbol"/>
        </w:rPr>
        <w:t>☐</w:t>
      </w:r>
      <w:r>
        <w:rPr/>
        <w:t xml:space="preserve"> </w:t>
      </w:r>
      <w:r>
        <w:rPr/>
        <w:t xml:space="preserve">Commune </w:t>
      </w:r>
      <w:r>
        <w:rPr>
          <w:rStyle w:val="Policepardfaut"/>
          <w:rFonts w:eastAsia="Arial Unicode MS" w:cs="Segoe UI Symbol" w:ascii="Segoe UI Symbol" w:hAnsi="Segoe UI Symbol"/>
        </w:rPr>
        <w:t>☐</w:t>
      </w:r>
      <w:r>
        <w:rPr/>
        <w:t xml:space="preserve"> Intercommunalité </w:t>
      </w:r>
      <w:r>
        <w:rPr>
          <w:rStyle w:val="Policepardfaut"/>
          <w:rFonts w:eastAsia="Arial Unicode MS" w:cs="Segoe UI Symbol" w:ascii="Segoe UI Symbol" w:hAnsi="Segoe UI Symbol"/>
        </w:rPr>
        <w:t>☐</w:t>
      </w:r>
      <w:r>
        <w:rPr/>
        <w:t xml:space="preserve"> Syndicat de bassin versant </w:t>
      </w:r>
      <w:r>
        <w:rPr>
          <w:rStyle w:val="Policepardfaut"/>
          <w:rFonts w:eastAsia="Arial Unicode MS" w:cs="Segoe UI Symbol" w:ascii="Segoe UI Symbol" w:hAnsi="Segoe UI Symbol"/>
        </w:rPr>
        <w:t>☐</w:t>
      </w:r>
      <w:r>
        <w:rPr/>
        <w:t xml:space="preserve"> établissement médico-social </w:t>
      </w:r>
      <w:r>
        <w:rPr>
          <w:rStyle w:val="Policepardfaut"/>
          <w:rFonts w:eastAsia="Arial Unicode MS" w:cs="Segoe UI Symbol" w:ascii="Segoe UI Symbol" w:hAnsi="Segoe UI Symbol"/>
        </w:rPr>
        <w:t>☐</w:t>
      </w:r>
      <w:r>
        <w:rPr/>
        <w:t xml:space="preserve"> Etablissement public </w:t>
      </w:r>
      <w:r>
        <w:rPr>
          <w:rStyle w:val="Policepardfaut"/>
          <w:rFonts w:eastAsia="Arial Unicode MS" w:cs="Segoe UI Symbol" w:ascii="Segoe UI Symbol" w:hAnsi="Segoe UI Symbol"/>
        </w:rPr>
        <w:t>☐</w:t>
      </w:r>
      <w:r>
        <w:rPr/>
        <w:t xml:space="preserve"> Association </w:t>
      </w:r>
      <w:r>
        <w:rPr>
          <w:rStyle w:val="Policepardfaut"/>
          <w:rFonts w:eastAsia="Arial Unicode MS" w:cs="Segoe UI Symbol" w:ascii="Segoe UI Symbol" w:hAnsi="Segoe UI Symbol"/>
        </w:rPr>
        <w:t>☐</w:t>
      </w:r>
      <w:r>
        <w:rPr/>
        <w:t xml:space="preserve"> Entreprise privée </w:t>
      </w:r>
      <w:r>
        <w:rPr>
          <w:rStyle w:val="Policepardfaut"/>
          <w:rFonts w:eastAsia="Arial Unicode MS" w:cs="Segoe UI Symbol" w:ascii="Segoe UI Symbol" w:hAnsi="Segoe UI Symbol"/>
        </w:rPr>
        <w:t>☐</w:t>
      </w:r>
      <w:r>
        <w:rPr/>
        <w:t xml:space="preserve"> Autre : précisez (champ libre)</w:t>
      </w:r>
    </w:p>
    <w:p>
      <w:pPr>
        <w:pStyle w:val="Normal1"/>
        <w:rPr/>
      </w:pPr>
      <w:r>
        <w:rPr/>
        <w:t>Service / direction :</w:t>
      </w:r>
      <w:r>
        <w:rPr>
          <w:rStyle w:val="Policepardfaut"/>
          <w:i/>
          <w:color w:val="767171"/>
        </w:rPr>
        <w:t xml:space="preserve"> (réponse libre)</w:t>
      </w:r>
    </w:p>
    <w:p>
      <w:pPr>
        <w:pStyle w:val="Normal1"/>
        <w:rPr/>
      </w:pPr>
      <w:r>
        <w:rPr/>
        <w:t xml:space="preserve">Personne référente (Nom, Prénom, fonction) : </w:t>
      </w:r>
      <w:r>
        <w:rPr>
          <w:rStyle w:val="Policepardfaut"/>
          <w:i/>
          <w:color w:val="767171"/>
        </w:rPr>
        <w:t>(réponse libre)</w:t>
      </w:r>
    </w:p>
    <w:p>
      <w:pPr>
        <w:pStyle w:val="Normal1"/>
        <w:rPr/>
      </w:pPr>
      <w:r>
        <w:rPr/>
        <w:t>Contact (email / téléphone) :</w:t>
      </w:r>
      <w:r>
        <w:rPr>
          <w:rStyle w:val="Policepardfaut"/>
          <w:i/>
          <w:color w:val="767171"/>
        </w:rPr>
        <w:t xml:space="preserve"> (réponse libre)</w:t>
      </w:r>
    </w:p>
    <w:p>
      <w:pPr>
        <w:pStyle w:val="Normal1"/>
        <w:rPr/>
      </w:pPr>
      <w:r>
        <w:rPr/>
      </w:r>
    </w:p>
    <w:p>
      <w:pPr>
        <w:pStyle w:val="Normal1"/>
        <w:rPr>
          <w:b/>
          <w:bCs/>
          <w:color w:val="4472C4"/>
        </w:rPr>
      </w:pPr>
      <w:r>
        <w:rPr>
          <w:b/>
          <w:bCs/>
          <w:color w:val="4472C4"/>
        </w:rPr>
        <w:t>2/ SITUATION GÉOGRAPHIQUE</w:t>
      </w:r>
    </w:p>
    <w:p>
      <w:pPr>
        <w:pStyle w:val="Normal1"/>
        <w:spacing w:before="0" w:after="0"/>
        <w:rPr/>
      </w:pPr>
      <w:r>
        <w:rPr>
          <w:rStyle w:val="Policepardfaut"/>
          <w:b/>
        </w:rPr>
        <w:t>Territoire concerné par le projet :</w:t>
      </w:r>
      <w:r>
        <w:rPr/>
        <w:br/>
      </w:r>
      <w:r>
        <w:rPr>
          <w:rStyle w:val="Policepardfaut"/>
          <w:rFonts w:eastAsia="Arial Unicode MS" w:cs="Segoe UI Symbol" w:ascii="Segoe UI Symbol" w:hAnsi="Segoe UI Symbol"/>
        </w:rPr>
        <w:t>☐</w:t>
      </w:r>
      <w:r>
        <w:rPr/>
        <w:t xml:space="preserve"> Commune </w:t>
      </w:r>
      <w:r>
        <w:rPr>
          <w:rStyle w:val="Policepardfaut"/>
          <w:rFonts w:eastAsia="Arial Unicode MS" w:cs="Segoe UI Symbol" w:ascii="Segoe UI Symbol" w:hAnsi="Segoe UI Symbol"/>
        </w:rPr>
        <w:t>☐</w:t>
      </w:r>
      <w:r>
        <w:rPr/>
        <w:t xml:space="preserve"> EPCI </w:t>
      </w:r>
      <w:r>
        <w:rPr>
          <w:rStyle w:val="Policepardfaut"/>
          <w:rFonts w:eastAsia="Arial Unicode MS" w:cs="Segoe UI Symbol" w:ascii="Segoe UI Symbol" w:hAnsi="Segoe UI Symbol"/>
        </w:rPr>
        <w:t>☐</w:t>
      </w:r>
      <w:r>
        <w:rPr/>
        <w:t xml:space="preserve"> Bassin versant </w:t>
      </w:r>
    </w:p>
    <w:p>
      <w:pPr>
        <w:pStyle w:val="Normal1"/>
        <w:spacing w:before="0" w:after="0"/>
        <w:rPr/>
      </w:pPr>
      <w:r>
        <w:rPr>
          <w:rStyle w:val="Policepardfaut"/>
          <w:rFonts w:eastAsia="Arial Unicode MS" w:cs="Segoe UI Symbol" w:ascii="Segoe UI Symbol" w:hAnsi="Segoe UI Symbol"/>
        </w:rPr>
        <w:t>☐</w:t>
      </w:r>
      <w:r>
        <w:rPr/>
        <w:t xml:space="preserve"> </w:t>
      </w:r>
      <w:r>
        <w:rPr/>
        <w:t xml:space="preserve">Autre : précisez </w:t>
      </w:r>
      <w:r>
        <w:rPr>
          <w:rStyle w:val="Policepardfaut"/>
          <w:i/>
          <w:color w:val="767171"/>
        </w:rPr>
        <w:t>(réponse libre)</w:t>
      </w:r>
    </w:p>
    <w:p>
      <w:pPr>
        <w:pStyle w:val="Normal1"/>
        <w:spacing w:before="0" w:after="0"/>
        <w:rPr/>
      </w:pPr>
      <w:r>
        <w:rPr/>
      </w:r>
    </w:p>
    <w:p>
      <w:pPr>
        <w:pStyle w:val="Normal1"/>
        <w:rPr/>
      </w:pPr>
      <w:r>
        <w:rPr/>
        <w:t>Nom de la/les commune(s) concernée(s) :</w:t>
      </w:r>
      <w:r>
        <w:rPr>
          <w:rStyle w:val="Policepardfaut"/>
          <w:i/>
          <w:color w:val="767171"/>
        </w:rPr>
        <w:t xml:space="preserve"> </w:t>
      </w:r>
      <w:bookmarkStart w:id="0" w:name="_Hlk222134759"/>
      <w:r>
        <w:rPr>
          <w:rStyle w:val="Policepardfaut"/>
          <w:i/>
          <w:color w:val="767171"/>
        </w:rPr>
        <w:t>(réponse libre)</w:t>
      </w:r>
      <w:bookmarkEnd w:id="0"/>
    </w:p>
    <w:p>
      <w:pPr>
        <w:pStyle w:val="Normal1"/>
        <w:rPr>
          <w:b/>
          <w:bCs/>
          <w:color w:val="4472C4"/>
        </w:rPr>
      </w:pPr>
      <w:r>
        <w:rPr>
          <w:b/>
          <w:bCs/>
          <w:color w:val="4472C4"/>
        </w:rPr>
      </w:r>
    </w:p>
    <w:p>
      <w:pPr>
        <w:pStyle w:val="Normal1"/>
        <w:rPr>
          <w:b/>
          <w:bCs/>
          <w:color w:val="4472C4"/>
        </w:rPr>
      </w:pPr>
      <w:r>
        <w:rPr>
          <w:b/>
          <w:bCs/>
          <w:color w:val="4472C4"/>
        </w:rPr>
        <w:t>3/ PRÉSENTATION SYNTHÉTIQUE DU PROJET</w:t>
      </w:r>
    </w:p>
    <w:p>
      <w:pPr>
        <w:pStyle w:val="Normal1"/>
        <w:rPr/>
      </w:pPr>
      <w:r>
        <w:rPr>
          <w:rStyle w:val="Policepardfaut"/>
          <w:b/>
        </w:rPr>
        <w:t xml:space="preserve">Nom du projet SfN </w:t>
      </w:r>
      <w:r>
        <w:rPr/>
        <w:t xml:space="preserve">: </w:t>
      </w:r>
      <w:r>
        <w:rPr>
          <w:rStyle w:val="Policepardfaut"/>
          <w:i/>
          <w:color w:val="767171"/>
        </w:rPr>
        <w:t>(réponse libre)</w:t>
      </w:r>
    </w:p>
    <w:p>
      <w:pPr>
        <w:pStyle w:val="Normal1"/>
        <w:rPr>
          <w:b/>
        </w:rPr>
      </w:pPr>
      <w:r>
        <w:rPr>
          <w:b/>
        </w:rPr>
        <w:t>Résumé du projet en une phrase :</w:t>
      </w:r>
    </w:p>
    <w:p>
      <w:pPr>
        <w:pStyle w:val="Normal1"/>
        <w:spacing w:before="0" w:after="0"/>
        <w:rPr/>
      </w:pPr>
      <w:r>
        <w:rPr>
          <w:rStyle w:val="Policepardfaut"/>
          <w:i/>
          <w:color w:val="767171"/>
        </w:rPr>
        <w:t>(Réponse libre)</w:t>
      </w:r>
    </w:p>
    <w:p>
      <w:pPr>
        <w:pStyle w:val="Normal1"/>
        <w:spacing w:before="0" w:after="0"/>
        <w:rPr/>
      </w:pPr>
      <w:r>
        <w:rPr/>
      </w:r>
    </w:p>
    <w:p>
      <w:pPr>
        <w:pStyle w:val="Normal1"/>
        <w:spacing w:before="0" w:after="0"/>
        <w:rPr/>
      </w:pPr>
      <w:r>
        <w:rPr/>
      </w:r>
    </w:p>
    <w:p>
      <w:pPr>
        <w:pStyle w:val="Normal1"/>
        <w:rPr>
          <w:b/>
          <w:bCs/>
          <w:color w:val="4472C4"/>
        </w:rPr>
      </w:pPr>
      <w:r>
        <w:rPr>
          <w:b/>
          <w:bCs/>
          <w:color w:val="4472C4"/>
        </w:rPr>
        <w:t>4/ ALÉAS ET IMPACTS DU CHANGEMENT CLIMATIQUE CIBLÉS PAR LE PROJET OU L’ACTION</w:t>
      </w:r>
    </w:p>
    <w:p>
      <w:pPr>
        <w:pStyle w:val="Normal1"/>
        <w:rPr>
          <w:b/>
        </w:rPr>
      </w:pPr>
      <w:r>
        <w:rPr>
          <w:b/>
        </w:rPr>
        <w:t>A quels aléas climatiques et environnementaux le projet cherche-t-il à répondre ?</w:t>
      </w:r>
    </w:p>
    <w:p>
      <w:pPr>
        <w:pStyle w:val="Normal1"/>
        <w:rPr>
          <w:i/>
          <w:color w:val="767171"/>
        </w:rPr>
      </w:pPr>
      <w:r>
        <w:rPr>
          <w:i/>
          <w:color w:val="767171"/>
        </w:rPr>
        <w:t>(Plusieurs réponses possibles)</w:t>
      </w:r>
    </w:p>
    <w:p>
      <w:pPr>
        <w:pStyle w:val="Normal1"/>
        <w:spacing w:before="0" w:after="0"/>
        <w:rPr/>
      </w:pPr>
      <w:r>
        <w:rPr>
          <w:rStyle w:val="Policepardfaut"/>
          <w:rFonts w:eastAsia="Arial Unicode MS" w:cs="Arial Unicode MS" w:ascii="Arial Unicode MS" w:hAnsi="Arial Unicode MS"/>
        </w:rPr>
        <w:t>☐</w:t>
      </w:r>
      <w:r>
        <w:rPr/>
        <w:t xml:space="preserve"> </w:t>
      </w:r>
      <w:r>
        <w:rPr/>
        <w:t>Acidification des océans</w:t>
        <w:br/>
      </w:r>
      <w:r>
        <w:rPr>
          <w:rStyle w:val="Policepardfaut"/>
          <w:rFonts w:eastAsia="Arial Unicode MS" w:cs="Arial Unicode MS" w:ascii="Arial Unicode MS" w:hAnsi="Arial Unicode MS"/>
        </w:rPr>
        <w:t>☐</w:t>
      </w:r>
      <w:r>
        <w:rPr/>
        <w:t xml:space="preserve"> Artificialisation </w:t>
      </w:r>
    </w:p>
    <w:p>
      <w:pPr>
        <w:pStyle w:val="Normal1"/>
        <w:spacing w:before="0" w:after="0"/>
        <w:rPr/>
      </w:pPr>
      <w:r>
        <w:rPr>
          <w:rStyle w:val="Policepardfaut"/>
          <w:rFonts w:eastAsia="Arial Unicode MS" w:cs="Arial Unicode MS" w:ascii="Arial Unicode MS" w:hAnsi="Arial Unicode MS"/>
        </w:rPr>
        <w:t>☐</w:t>
      </w:r>
      <w:r>
        <w:rPr/>
        <w:t xml:space="preserve"> </w:t>
      </w:r>
      <w:r>
        <w:rPr/>
        <w:t>Canicules et ilots de chaleur</w:t>
        <w:br/>
      </w:r>
      <w:r>
        <w:rPr>
          <w:rStyle w:val="Policepardfaut"/>
          <w:rFonts w:eastAsia="Arial Unicode MS" w:cs="Arial Unicode MS" w:ascii="Arial Unicode MS" w:hAnsi="Arial Unicode MS"/>
        </w:rPr>
        <w:t>☐</w:t>
      </w:r>
      <w:r>
        <w:rPr/>
        <w:t xml:space="preserve"> Coulée de boue</w:t>
      </w:r>
    </w:p>
    <w:p>
      <w:pPr>
        <w:pStyle w:val="Normal1"/>
        <w:spacing w:before="0" w:after="0"/>
        <w:rPr/>
      </w:pPr>
      <w:r>
        <w:rPr>
          <w:rStyle w:val="Policepardfaut"/>
          <w:rFonts w:eastAsia="Arial Unicode MS" w:cs="Arial Unicode MS" w:ascii="Arial Unicode MS" w:hAnsi="Arial Unicode MS"/>
        </w:rPr>
        <w:t>☐</w:t>
      </w:r>
      <w:r>
        <w:rPr/>
        <w:t xml:space="preserve"> </w:t>
      </w:r>
      <w:r>
        <w:rPr/>
        <w:t>Dégradation de la qualité des milieux</w:t>
        <w:br/>
      </w:r>
      <w:r>
        <w:rPr>
          <w:rStyle w:val="Policepardfaut"/>
          <w:rFonts w:eastAsia="Arial Unicode MS" w:cs="Arial Unicode MS" w:ascii="Arial Unicode MS" w:hAnsi="Arial Unicode MS"/>
        </w:rPr>
        <w:t>☐</w:t>
      </w:r>
      <w:r>
        <w:rPr/>
        <w:t xml:space="preserve"> Dégradation des continuités écologiques</w:t>
      </w:r>
    </w:p>
    <w:p>
      <w:pPr>
        <w:pStyle w:val="Normal1"/>
        <w:spacing w:before="0" w:after="0"/>
        <w:rPr/>
      </w:pPr>
      <w:r>
        <w:rPr>
          <w:rStyle w:val="Policepardfaut"/>
          <w:rFonts w:eastAsia="Arial Unicode MS" w:cs="Arial Unicode MS" w:ascii="Arial Unicode MS" w:hAnsi="Arial Unicode MS"/>
        </w:rPr>
        <w:t>☐</w:t>
      </w:r>
      <w:r>
        <w:rPr/>
        <w:t xml:space="preserve"> </w:t>
      </w:r>
      <w:r>
        <w:rPr/>
        <w:t>Espèces exotiques envahissantes</w:t>
        <w:br/>
      </w:r>
      <w:r>
        <w:rPr>
          <w:rStyle w:val="Policepardfaut"/>
          <w:rFonts w:eastAsia="Arial Unicode MS" w:cs="Arial Unicode MS" w:ascii="Arial Unicode MS" w:hAnsi="Arial Unicode MS"/>
        </w:rPr>
        <w:t>☐</w:t>
      </w:r>
      <w:r>
        <w:rPr/>
        <w:t xml:space="preserve"> Erosion côtière</w:t>
      </w:r>
    </w:p>
    <w:p>
      <w:pPr>
        <w:pStyle w:val="Normal1"/>
        <w:spacing w:before="0" w:after="0"/>
        <w:rPr/>
      </w:pPr>
      <w:r>
        <w:rPr>
          <w:rStyle w:val="Policepardfaut"/>
          <w:rFonts w:eastAsia="Arial Unicode MS" w:cs="Arial Unicode MS" w:ascii="Arial Unicode MS" w:hAnsi="Arial Unicode MS"/>
        </w:rPr>
        <w:t>☐</w:t>
      </w:r>
      <w:r>
        <w:rPr/>
        <w:t xml:space="preserve"> </w:t>
      </w:r>
      <w:r>
        <w:rPr/>
        <w:t>Erosion des sols</w:t>
        <w:br/>
      </w:r>
      <w:r>
        <w:rPr>
          <w:rStyle w:val="Policepardfaut"/>
          <w:rFonts w:eastAsia="Arial Unicode MS" w:cs="Arial Unicode MS" w:ascii="Arial Unicode MS" w:hAnsi="Arial Unicode MS"/>
        </w:rPr>
        <w:t>☐</w:t>
      </w:r>
      <w:r>
        <w:rPr/>
        <w:t xml:space="preserve"> Incendie et feux de forêt</w:t>
      </w:r>
    </w:p>
    <w:p>
      <w:pPr>
        <w:pStyle w:val="Normal1"/>
        <w:spacing w:before="0" w:after="0"/>
        <w:rPr/>
      </w:pPr>
      <w:r>
        <w:rPr>
          <w:rStyle w:val="Policepardfaut"/>
          <w:rFonts w:eastAsia="Arial Unicode MS" w:cs="Arial Unicode MS" w:ascii="Arial Unicode MS" w:hAnsi="Arial Unicode MS"/>
        </w:rPr>
        <w:t>☐</w:t>
      </w:r>
      <w:r>
        <w:rPr/>
        <w:t xml:space="preserve"> </w:t>
      </w:r>
      <w:r>
        <w:rPr/>
        <w:t>Inondations (</w:t>
      </w:r>
      <w:r>
        <w:rPr>
          <w:rStyle w:val="Policepardfaut"/>
          <w:i/>
        </w:rPr>
        <w:t>par crue, débordement des réseaux pluviaux, remontée de nappe)</w:t>
      </w:r>
      <w:r>
        <w:rPr/>
        <w:br/>
      </w:r>
      <w:r>
        <w:rPr>
          <w:rStyle w:val="Policepardfaut"/>
          <w:rFonts w:eastAsia="Arial Unicode MS" w:cs="Arial Unicode MS" w:ascii="Arial Unicode MS" w:hAnsi="Arial Unicode MS"/>
        </w:rPr>
        <w:t>☐</w:t>
      </w:r>
      <w:r>
        <w:rPr/>
        <w:t xml:space="preserve"> Mouvements de terrain / retrait-gonflement des argiles (RGA)</w:t>
      </w:r>
    </w:p>
    <w:p>
      <w:pPr>
        <w:pStyle w:val="Normal1"/>
        <w:spacing w:before="0" w:after="0"/>
        <w:rPr/>
      </w:pPr>
      <w:r>
        <w:rPr>
          <w:rStyle w:val="Policepardfaut"/>
          <w:rFonts w:eastAsia="Arial Unicode MS" w:cs="Arial Unicode MS" w:ascii="Arial Unicode MS" w:hAnsi="Arial Unicode MS"/>
        </w:rPr>
        <w:t>☐</w:t>
      </w:r>
      <w:r>
        <w:rPr/>
        <w:t xml:space="preserve"> </w:t>
      </w:r>
      <w:r>
        <w:rPr/>
        <w:t>Ruissellement (</w:t>
      </w:r>
      <w:r>
        <w:rPr>
          <w:rStyle w:val="Policepardfaut"/>
          <w:i/>
        </w:rPr>
        <w:t>surplus d’eau n’ayant pas réussi à s’infiltrer dans le sol ou à s’évaporer, s’écoulant à la surface du sol</w:t>
      </w:r>
    </w:p>
    <w:p>
      <w:pPr>
        <w:pStyle w:val="Normal1"/>
        <w:spacing w:before="0" w:after="0"/>
        <w:rPr/>
      </w:pPr>
      <w:r>
        <w:rPr>
          <w:rStyle w:val="Policepardfaut"/>
          <w:rFonts w:eastAsia="Arial Unicode MS" w:cs="Arial Unicode MS" w:ascii="Arial Unicode MS" w:hAnsi="Arial Unicode MS"/>
        </w:rPr>
        <w:t>☐</w:t>
      </w:r>
      <w:r>
        <w:rPr/>
        <w:t xml:space="preserve"> </w:t>
      </w:r>
      <w:r>
        <w:rPr/>
        <w:t>Sécheresse</w:t>
        <w:br/>
      </w:r>
      <w:r>
        <w:rPr>
          <w:rStyle w:val="Policepardfaut"/>
          <w:rFonts w:eastAsia="Arial Unicode MS" w:cs="Arial Unicode MS" w:ascii="Arial Unicode MS" w:hAnsi="Arial Unicode MS"/>
        </w:rPr>
        <w:t>☐</w:t>
      </w:r>
      <w:r>
        <w:rPr/>
        <w:t xml:space="preserve"> Submersion marine</w:t>
      </w:r>
    </w:p>
    <w:p>
      <w:pPr>
        <w:pStyle w:val="Normal1"/>
        <w:spacing w:before="0" w:after="0"/>
        <w:rPr/>
      </w:pPr>
      <w:r>
        <w:rPr>
          <w:rStyle w:val="Policepardfaut"/>
          <w:rFonts w:eastAsia="Arial Unicode MS" w:cs="Arial Unicode MS" w:ascii="Arial Unicode MS" w:hAnsi="Arial Unicode MS"/>
        </w:rPr>
        <w:t>☐</w:t>
      </w:r>
      <w:r>
        <w:rPr/>
        <w:t xml:space="preserve"> </w:t>
      </w:r>
      <w:r>
        <w:rPr/>
        <w:t>Tempête</w:t>
        <w:br/>
      </w:r>
    </w:p>
    <w:p>
      <w:pPr>
        <w:pStyle w:val="Normal1"/>
        <w:spacing w:before="0" w:after="0"/>
        <w:rPr>
          <w:b/>
        </w:rPr>
      </w:pPr>
      <w:r>
        <w:rPr>
          <w:b/>
        </w:rPr>
      </w:r>
    </w:p>
    <w:p>
      <w:pPr>
        <w:pStyle w:val="Normal1"/>
        <w:spacing w:before="0" w:after="0"/>
        <w:rPr/>
      </w:pPr>
      <w:r>
        <w:rPr>
          <w:rStyle w:val="Policepardfaut"/>
          <w:b/>
        </w:rPr>
        <w:t xml:space="preserve">Quels impacts locaux du changement climatique ont motivé le projet ? </w:t>
      </w:r>
    </w:p>
    <w:p>
      <w:pPr>
        <w:pStyle w:val="Normal1"/>
        <w:rPr>
          <w:i/>
          <w:color w:val="767171"/>
        </w:rPr>
      </w:pPr>
      <w:bookmarkStart w:id="1" w:name="_Hlk222134765"/>
      <w:bookmarkEnd w:id="1"/>
      <w:r>
        <w:rPr>
          <w:i/>
          <w:color w:val="767171"/>
        </w:rPr>
        <w:t>(Réponse libre)</w:t>
      </w:r>
    </w:p>
    <w:p>
      <w:pPr>
        <w:pStyle w:val="Normal1"/>
        <w:rPr/>
      </w:pPr>
      <w:r>
        <w:rPr/>
      </w:r>
      <w:bookmarkStart w:id="2" w:name="_Hlk222134765"/>
      <w:bookmarkStart w:id="3" w:name="_Hlk222134765"/>
      <w:bookmarkEnd w:id="3"/>
    </w:p>
    <w:p>
      <w:pPr>
        <w:pStyle w:val="Normal1"/>
        <w:rPr>
          <w:b/>
          <w:bCs/>
          <w:color w:val="4472C4"/>
        </w:rPr>
      </w:pPr>
      <w:r>
        <w:rPr>
          <w:b/>
          <w:bCs/>
          <w:color w:val="4472C4"/>
        </w:rPr>
        <w:t>5/ MILIEUX CONCERNÉS</w:t>
      </w:r>
    </w:p>
    <w:p>
      <w:pPr>
        <w:pStyle w:val="Normal1"/>
        <w:rPr>
          <w:b/>
        </w:rPr>
      </w:pPr>
      <w:r>
        <w:rPr>
          <w:b/>
        </w:rPr>
        <w:t xml:space="preserve">Dans quel(s) milieu(x) intervient votre projet ? </w:t>
      </w:r>
    </w:p>
    <w:p>
      <w:pPr>
        <w:pStyle w:val="Normal1"/>
        <w:rPr>
          <w:i/>
          <w:color w:val="767171"/>
        </w:rPr>
      </w:pPr>
      <w:r>
        <w:rPr>
          <w:i/>
          <w:color w:val="767171"/>
        </w:rPr>
        <w:t>(Plusieurs réponses possibles)</w:t>
      </w:r>
    </w:p>
    <w:p>
      <w:pPr>
        <w:pStyle w:val="Normal1"/>
        <w:spacing w:before="0" w:after="0"/>
        <w:rPr/>
      </w:pPr>
      <w:r>
        <w:rPr>
          <w:rStyle w:val="Policepardfaut"/>
          <w:rFonts w:eastAsia="Arial Unicode MS" w:cs="Arial Unicode MS" w:ascii="Arial Unicode MS" w:hAnsi="Arial Unicode MS"/>
        </w:rPr>
        <w:t>☐</w:t>
      </w:r>
      <w:r>
        <w:rPr/>
        <w:t xml:space="preserve"> </w:t>
      </w:r>
      <w:r>
        <w:rPr/>
        <w:t>Milieu agricole et bocager</w:t>
      </w:r>
    </w:p>
    <w:p>
      <w:pPr>
        <w:pStyle w:val="Normal1"/>
        <w:spacing w:before="0" w:after="0"/>
        <w:rPr/>
      </w:pPr>
      <w:r>
        <w:rPr>
          <w:rStyle w:val="Policepardfaut"/>
          <w:rFonts w:eastAsia="Arial Unicode MS" w:cs="Arial Unicode MS" w:ascii="Arial Unicode MS" w:hAnsi="Arial Unicode MS"/>
        </w:rPr>
        <w:t>☐</w:t>
      </w:r>
      <w:r>
        <w:rPr/>
        <w:t xml:space="preserve"> </w:t>
      </w:r>
      <w:r>
        <w:rPr/>
        <w:t>Milieu aquatique continental (zone humide, cours d’eau)</w:t>
      </w:r>
    </w:p>
    <w:p>
      <w:pPr>
        <w:pStyle w:val="Normal1"/>
        <w:spacing w:before="0" w:after="0"/>
        <w:rPr/>
      </w:pPr>
      <w:r>
        <w:rPr>
          <w:rStyle w:val="Policepardfaut"/>
          <w:rFonts w:eastAsia="Arial Unicode MS" w:cs="Arial Unicode MS" w:ascii="Arial Unicode MS" w:hAnsi="Arial Unicode MS"/>
        </w:rPr>
        <w:t>☐</w:t>
      </w:r>
      <w:r>
        <w:rPr/>
        <w:t xml:space="preserve"> </w:t>
      </w:r>
      <w:r>
        <w:rPr/>
        <w:t>Milieu forestier</w:t>
      </w:r>
    </w:p>
    <w:p>
      <w:pPr>
        <w:pStyle w:val="Normal1"/>
        <w:spacing w:before="0" w:after="0"/>
        <w:rPr/>
      </w:pPr>
      <w:r>
        <w:rPr>
          <w:rStyle w:val="Policepardfaut"/>
          <w:rFonts w:eastAsia="Arial Unicode MS" w:cs="Arial Unicode MS" w:ascii="Arial Unicode MS" w:hAnsi="Arial Unicode MS"/>
        </w:rPr>
        <w:t>☐</w:t>
      </w:r>
      <w:r>
        <w:rPr/>
        <w:t xml:space="preserve"> </w:t>
      </w:r>
      <w:r>
        <w:rPr/>
        <w:t>Milieu littoral</w:t>
        <w:br/>
      </w:r>
      <w:r>
        <w:rPr>
          <w:rStyle w:val="Policepardfaut"/>
          <w:rFonts w:eastAsia="Arial Unicode MS" w:cs="Arial Unicode MS" w:ascii="Arial Unicode MS" w:hAnsi="Arial Unicode MS"/>
        </w:rPr>
        <w:t>☐</w:t>
      </w:r>
      <w:r>
        <w:rPr/>
        <w:t xml:space="preserve"> Milieu urbain</w:t>
      </w:r>
    </w:p>
    <w:p>
      <w:pPr>
        <w:pStyle w:val="Normal1"/>
        <w:rPr>
          <w:bCs/>
        </w:rPr>
      </w:pPr>
      <w:r>
        <w:rPr>
          <w:bCs/>
        </w:rPr>
      </w:r>
    </w:p>
    <w:p>
      <w:pPr>
        <w:pStyle w:val="Normal1"/>
        <w:rPr>
          <w:b/>
        </w:rPr>
      </w:pPr>
      <w:r>
        <w:rPr>
          <w:b/>
        </w:rPr>
        <w:t xml:space="preserve">Commentaires : </w:t>
      </w:r>
    </w:p>
    <w:p>
      <w:pPr>
        <w:pStyle w:val="Normal1"/>
        <w:rPr>
          <w:i/>
          <w:color w:val="767171"/>
        </w:rPr>
      </w:pPr>
      <w:r>
        <w:rPr>
          <w:i/>
          <w:color w:val="767171"/>
        </w:rPr>
        <w:t>(Réponse libre)</w:t>
      </w:r>
    </w:p>
    <w:p>
      <w:pPr>
        <w:pStyle w:val="Normal1"/>
        <w:rPr/>
      </w:pPr>
      <w:r>
        <w:rPr/>
      </w:r>
    </w:p>
    <w:p>
      <w:pPr>
        <w:pStyle w:val="Normal1"/>
        <w:rPr>
          <w:b/>
          <w:bCs/>
          <w:color w:val="4472C4"/>
        </w:rPr>
      </w:pPr>
      <w:r>
        <w:rPr>
          <w:b/>
          <w:bCs/>
          <w:color w:val="4472C4"/>
        </w:rPr>
        <w:t xml:space="preserve">6/ TYPE(S) D’ACTION(S) SFN MIS EN ŒUVRE </w:t>
      </w:r>
    </w:p>
    <w:p>
      <w:pPr>
        <w:pStyle w:val="Normal1"/>
        <w:rPr>
          <w:i/>
          <w:color w:val="767171"/>
        </w:rPr>
      </w:pPr>
      <w:r>
        <w:rPr>
          <w:i/>
          <w:color w:val="767171"/>
        </w:rPr>
        <w:t>(Plusieurs réponses possibles)</w:t>
      </w:r>
    </w:p>
    <w:p>
      <w:pPr>
        <w:pStyle w:val="Normal1"/>
        <w:spacing w:before="0" w:after="0"/>
        <w:rPr>
          <w:i/>
        </w:rPr>
      </w:pPr>
      <w:r>
        <w:rPr>
          <w:i/>
        </w:rPr>
      </w:r>
    </w:p>
    <w:p>
      <w:pPr>
        <w:pStyle w:val="Normal1"/>
        <w:rPr>
          <w:b/>
          <w:i/>
        </w:rPr>
      </w:pPr>
      <w:r>
        <w:rPr>
          <w:b/>
          <w:i/>
        </w:rPr>
        <w:t>AGRICOLE</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Agroforesterie</w:t>
      </w:r>
      <w:r>
        <w:rPr/>
        <w:t xml:space="preserve"> (intra-parcellaire ou de bordure</w:t>
      </w:r>
      <w:r>
        <w:rPr>
          <w:rStyle w:val="Policepardfaut"/>
          <w:color w:val="767171"/>
          <w:sz w:val="20"/>
        </w:rPr>
        <w:t xml:space="preserve">) </w:t>
      </w:r>
      <w:r>
        <w:rPr/>
        <w:t xml:space="preserve">et infrastructures agroécologiques </w:t>
        <w:br/>
      </w:r>
      <w:r>
        <w:rPr>
          <w:rStyle w:val="Policepardfaut"/>
          <w:rFonts w:eastAsia="Arial Unicode MS" w:cs="Arial Unicode MS" w:ascii="Arial Unicode MS" w:hAnsi="Arial Unicode MS"/>
        </w:rPr>
        <w:t>☐</w:t>
      </w:r>
      <w:r>
        <w:rPr/>
        <w:t xml:space="preserve"> </w:t>
      </w:r>
      <w:r>
        <w:rPr>
          <w:rStyle w:val="Policepardfaut"/>
          <w:b/>
        </w:rPr>
        <w:t>Diversification végétale</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Mesures naturelles de rétention des eaux (MNRE)</w:t>
      </w:r>
      <w:r>
        <w:rPr/>
        <w:t> : enherbement de talweg, fascines, zones tampons</w:t>
        <w:br/>
      </w:r>
      <w:r>
        <w:rPr>
          <w:rStyle w:val="Policepardfaut"/>
          <w:rFonts w:eastAsia="Arial Unicode MS" w:cs="Arial Unicode MS" w:ascii="Arial Unicode MS" w:hAnsi="Arial Unicode MS"/>
        </w:rPr>
        <w:t>☐</w:t>
      </w:r>
      <w:r>
        <w:rPr/>
        <w:t xml:space="preserve"> </w:t>
      </w:r>
      <w:r>
        <w:rPr>
          <w:rStyle w:val="Policepardfaut"/>
          <w:b/>
        </w:rPr>
        <w:t>Modification des pratiques</w:t>
      </w:r>
    </w:p>
    <w:p>
      <w:pPr>
        <w:pStyle w:val="Normal1"/>
        <w:spacing w:before="0" w:after="0"/>
        <w:rPr/>
      </w:pPr>
      <w:r>
        <w:rPr/>
      </w:r>
    </w:p>
    <w:p>
      <w:pPr>
        <w:pStyle w:val="Normal1"/>
        <w:rPr>
          <w:i/>
        </w:rPr>
      </w:pPr>
      <w:r>
        <w:rPr>
          <w:i/>
        </w:rPr>
      </w:r>
    </w:p>
    <w:p>
      <w:pPr>
        <w:pStyle w:val="Normal1"/>
        <w:rPr>
          <w:b/>
          <w:i/>
        </w:rPr>
      </w:pPr>
      <w:r>
        <w:rPr>
          <w:b/>
          <w:i/>
        </w:rPr>
        <w:t>AQUATIQUE</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Restauration de zones humides</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Restauration de ripisylves et forêts alluviales</w:t>
      </w:r>
      <w:r>
        <w:rPr/>
        <w:br/>
      </w:r>
      <w:r>
        <w:rPr>
          <w:rStyle w:val="Policepardfaut"/>
          <w:rFonts w:eastAsia="Arial Unicode MS" w:cs="Arial Unicode MS" w:ascii="Arial Unicode MS" w:hAnsi="Arial Unicode MS"/>
        </w:rPr>
        <w:t>☐</w:t>
      </w:r>
      <w:r>
        <w:rPr/>
        <w:t xml:space="preserve"> </w:t>
      </w:r>
      <w:r>
        <w:rPr>
          <w:rStyle w:val="Policepardfaut"/>
          <w:b/>
        </w:rPr>
        <w:t>Réouverture de cours d’eau</w:t>
      </w:r>
      <w:r>
        <w:rPr/>
        <w:t xml:space="preserve"> (remise à l’air de cours d’eau busés, remise à ciel ouvert de cours d’eau enterrés) </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Restauration hydromorphologique des cours d’eau</w:t>
      </w:r>
      <w:r>
        <w:rPr/>
        <w:t xml:space="preserve"> (longitudinale et latérale, réouverture de bras morts, zones d’expansion de crues)</w:t>
        <w:br/>
      </w:r>
      <w:r>
        <w:rPr>
          <w:rStyle w:val="Policepardfaut"/>
          <w:rFonts w:eastAsia="Arial Unicode MS" w:cs="Arial Unicode MS" w:ascii="Arial Unicode MS" w:hAnsi="Arial Unicode MS"/>
        </w:rPr>
        <w:t>☐</w:t>
      </w:r>
      <w:r>
        <w:rPr/>
        <w:t xml:space="preserve"> </w:t>
      </w:r>
      <w:r>
        <w:rPr>
          <w:rStyle w:val="Policepardfaut"/>
          <w:b/>
        </w:rPr>
        <w:t>Protection des milieux aquatiques et humides</w:t>
      </w:r>
      <w:r>
        <w:rPr/>
        <w:t xml:space="preserve"> (par des inventaires ZH et l’inscription dans des documents de planification, par de la protection réglementaire)</w:t>
      </w:r>
    </w:p>
    <w:p>
      <w:pPr>
        <w:pStyle w:val="Normal1"/>
        <w:spacing w:before="0" w:after="0"/>
        <w:rPr/>
      </w:pPr>
      <w:r>
        <w:rPr/>
      </w:r>
    </w:p>
    <w:p>
      <w:pPr>
        <w:pStyle w:val="Normal1"/>
        <w:rPr>
          <w:b/>
          <w:i/>
        </w:rPr>
      </w:pPr>
      <w:r>
        <w:rPr>
          <w:b/>
          <w:i/>
        </w:rPr>
        <w:t>FORESTIER</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Travaux sylvicoles</w:t>
        <w:br/>
      </w:r>
      <w:r>
        <w:rPr>
          <w:rStyle w:val="Policepardfaut"/>
          <w:rFonts w:eastAsia="Arial Unicode MS" w:cs="Arial Unicode MS" w:ascii="Arial Unicode MS" w:hAnsi="Arial Unicode MS"/>
        </w:rPr>
        <w:t>☐</w:t>
      </w:r>
      <w:r>
        <w:rPr/>
        <w:t xml:space="preserve"> </w:t>
      </w:r>
      <w:r>
        <w:rPr>
          <w:rStyle w:val="Policepardfaut"/>
          <w:b/>
        </w:rPr>
        <w:t>Gestion multifonctionnelle</w:t>
      </w:r>
      <w:r>
        <w:rPr/>
        <w:t xml:space="preserve"> (Réouverture de milieux, maintien des lisières, préservation des réseaux de vieilles forêts, trame de vieux bois, ilots de sénescence)</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Restauration hydrique et hydromorphologique</w:t>
      </w:r>
      <w:r>
        <w:rPr/>
        <w:t xml:space="preserve"> (zones humides forestières, cours d’eau forestiers, dédrainage de parcelles forestières, protection de forêts humides, alluviales, et de la ripisylve)</w:t>
      </w:r>
    </w:p>
    <w:p>
      <w:pPr>
        <w:pStyle w:val="Normal1"/>
        <w:spacing w:before="0" w:after="0"/>
        <w:rPr/>
      </w:pPr>
      <w:r>
        <w:rPr/>
      </w:r>
    </w:p>
    <w:p>
      <w:pPr>
        <w:pStyle w:val="Normal1"/>
        <w:rPr>
          <w:b/>
          <w:i/>
        </w:rPr>
      </w:pPr>
      <w:r>
        <w:rPr>
          <w:b/>
          <w:i/>
        </w:rPr>
        <w:t>LITTORAL</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Protection et restauration de la fonctionnalité des marais littoraux et rétro-littoraux</w:t>
      </w:r>
      <w:r>
        <w:rPr/>
        <w:t xml:space="preserve"> (restauration et protection des milieux de prés salés, et de vasières)</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Restauration écologique de la végétation du littoral</w:t>
      </w:r>
      <w:r>
        <w:rPr/>
        <w:br/>
      </w:r>
      <w:r>
        <w:rPr>
          <w:rStyle w:val="Policepardfaut"/>
          <w:rFonts w:eastAsia="Arial Unicode MS" w:cs="Arial Unicode MS" w:ascii="Arial Unicode MS" w:hAnsi="Arial Unicode MS"/>
        </w:rPr>
        <w:t>☐</w:t>
      </w:r>
      <w:r>
        <w:rPr/>
        <w:t xml:space="preserve"> </w:t>
      </w:r>
      <w:r>
        <w:rPr>
          <w:rStyle w:val="Policepardfaut"/>
          <w:b/>
        </w:rPr>
        <w:t>Restauration de la morphologie du trait de côte</w:t>
      </w:r>
      <w:r>
        <w:rPr/>
        <w:t xml:space="preserve"> (reprofilage, gestion des cordons dunaires)</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Maintien/restauration d’habitats marins particuliers</w:t>
      </w:r>
      <w:r>
        <w:rPr/>
        <w:t xml:space="preserve"> (récifs, herbiers, fonds marins)</w:t>
        <w:br/>
      </w:r>
      <w:r>
        <w:rPr>
          <w:rStyle w:val="Policepardfaut"/>
          <w:rFonts w:eastAsia="Arial Unicode MS" w:cs="Arial Unicode MS" w:ascii="Arial Unicode MS" w:hAnsi="Arial Unicode MS"/>
        </w:rPr>
        <w:t>☐</w:t>
      </w:r>
      <w:r>
        <w:rPr/>
        <w:t xml:space="preserve"> </w:t>
      </w:r>
      <w:r>
        <w:rPr>
          <w:rStyle w:val="Policepardfaut"/>
          <w:b/>
        </w:rPr>
        <w:t>Gestion raisonnée des laisses de mer</w:t>
      </w:r>
    </w:p>
    <w:p>
      <w:pPr>
        <w:pStyle w:val="Normal1"/>
        <w:spacing w:before="0" w:after="0"/>
        <w:rPr/>
      </w:pPr>
      <w:r>
        <w:rPr/>
      </w:r>
    </w:p>
    <w:p>
      <w:pPr>
        <w:pStyle w:val="Normal1"/>
        <w:rPr>
          <w:b/>
          <w:i/>
        </w:rPr>
      </w:pPr>
      <w:r>
        <w:rPr>
          <w:b/>
          <w:i/>
        </w:rPr>
        <w:t>URBAIN</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Désimperméabilisation des sols</w:t>
      </w:r>
      <w:r>
        <w:rPr/>
        <w:t xml:space="preserve"> (avec végétalisation le cas échéant)</w:t>
      </w:r>
    </w:p>
    <w:p>
      <w:pPr>
        <w:pStyle w:val="Normal1"/>
        <w:spacing w:before="0" w:after="0"/>
        <w:rPr/>
      </w:pPr>
      <w:r>
        <w:rPr>
          <w:rStyle w:val="Policepardfaut"/>
          <w:rFonts w:eastAsia="Arial Unicode MS" w:cs="Arial Unicode MS" w:ascii="Arial Unicode MS" w:hAnsi="Arial Unicode MS"/>
        </w:rPr>
        <w:t>☐</w:t>
      </w:r>
      <w:r>
        <w:rPr/>
        <w:t xml:space="preserve"> </w:t>
      </w:r>
      <w:r>
        <w:rPr>
          <w:rStyle w:val="Policepardfaut"/>
          <w:b/>
        </w:rPr>
        <w:t>Végétalisation des espaces, création d’îlots de fraicheur</w:t>
      </w:r>
      <w:r>
        <w:rPr/>
        <w:t xml:space="preserve"> </w:t>
        <w:br/>
      </w:r>
      <w:r>
        <w:rPr>
          <w:rStyle w:val="Policepardfaut"/>
          <w:rFonts w:eastAsia="Arial Unicode MS" w:cs="Arial Unicode MS" w:ascii="Arial Unicode MS" w:hAnsi="Arial Unicode MS"/>
        </w:rPr>
        <w:t>☐</w:t>
      </w:r>
      <w:r>
        <w:rPr/>
        <w:t xml:space="preserve"> </w:t>
      </w:r>
      <w:r>
        <w:rPr>
          <w:rStyle w:val="Policepardfaut"/>
          <w:b/>
        </w:rPr>
        <w:t>Gestion intégrée des eaux pluviales</w:t>
      </w:r>
      <w:r>
        <w:rPr/>
        <w:t xml:space="preserve"> (noues végétalisées, fossés drainants, zones tampons, jardins et arbres de pluie, …)</w:t>
      </w:r>
    </w:p>
    <w:p>
      <w:pPr>
        <w:pStyle w:val="Normal1"/>
        <w:rPr>
          <w:i/>
        </w:rPr>
      </w:pPr>
      <w:r>
        <w:rPr>
          <w:i/>
        </w:rPr>
      </w:r>
    </w:p>
    <w:p>
      <w:pPr>
        <w:pStyle w:val="Normal1"/>
        <w:rPr>
          <w:b/>
          <w:i/>
        </w:rPr>
      </w:pPr>
      <w:r>
        <w:rPr>
          <w:b/>
          <w:i/>
        </w:rPr>
        <w:t>AUTRE :</w:t>
      </w:r>
    </w:p>
    <w:p>
      <w:pPr>
        <w:pStyle w:val="Normal1"/>
        <w:spacing w:before="0" w:after="0"/>
        <w:rPr/>
      </w:pPr>
      <w:r>
        <w:rPr>
          <w:rStyle w:val="Policepardfaut"/>
          <w:rFonts w:eastAsia="Arial Unicode MS" w:cs="Arial Unicode MS" w:ascii="Arial Unicode MS" w:hAnsi="Arial Unicode MS"/>
        </w:rPr>
        <w:t>☐</w:t>
      </w:r>
      <w:r>
        <w:rPr/>
        <w:t xml:space="preserve"> </w:t>
      </w:r>
      <w:r>
        <w:rPr/>
        <w:t>Phytoremédiation</w:t>
      </w:r>
    </w:p>
    <w:p>
      <w:pPr>
        <w:pStyle w:val="Normal1"/>
        <w:spacing w:before="0" w:after="0"/>
        <w:rPr/>
      </w:pPr>
      <w:r>
        <w:rPr>
          <w:rStyle w:val="Policepardfaut"/>
          <w:rFonts w:eastAsia="Arial Unicode MS" w:cs="Arial Unicode MS" w:ascii="Arial Unicode MS" w:hAnsi="Arial Unicode MS"/>
        </w:rPr>
        <w:t>☐</w:t>
      </w:r>
      <w:r>
        <w:rPr/>
        <w:t xml:space="preserve"> </w:t>
      </w:r>
      <w:r>
        <w:rPr/>
        <w:t xml:space="preserve">Autre </w:t>
      </w:r>
      <w:r>
        <w:rPr>
          <w:rStyle w:val="Policepardfaut"/>
          <w:i/>
        </w:rPr>
        <w:t>(champ libre)</w:t>
      </w:r>
      <w:r>
        <w:rPr/>
        <w:t xml:space="preserve"> : </w:t>
      </w:r>
    </w:p>
    <w:p>
      <w:pPr>
        <w:pStyle w:val="Normal1"/>
        <w:spacing w:before="0" w:after="0"/>
        <w:rPr/>
      </w:pPr>
      <w:r>
        <w:rPr/>
        <w:t xml:space="preserve"> </w:t>
      </w:r>
    </w:p>
    <w:p>
      <w:pPr>
        <w:pStyle w:val="Normal1"/>
        <w:rPr/>
      </w:pPr>
      <w:r>
        <w:rPr/>
      </w:r>
    </w:p>
    <w:p>
      <w:pPr>
        <w:pStyle w:val="Normal1"/>
        <w:rPr>
          <w:b/>
          <w:bCs/>
          <w:color w:val="4472C4"/>
        </w:rPr>
      </w:pPr>
      <w:r>
        <w:rPr>
          <w:b/>
          <w:bCs/>
          <w:color w:val="4472C4"/>
        </w:rPr>
        <w:t xml:space="preserve">7/ ACTIONS MISES EN ŒUVRE  </w:t>
      </w:r>
    </w:p>
    <w:p>
      <w:pPr>
        <w:pStyle w:val="Normal1"/>
        <w:rPr>
          <w:b/>
        </w:rPr>
      </w:pPr>
      <w:r>
        <w:rPr>
          <w:b/>
        </w:rPr>
        <w:t>Quelles sont les actions concrètes qui ont été mises en œuvre dans le cadre du projet ?</w:t>
      </w:r>
    </w:p>
    <w:p>
      <w:pPr>
        <w:pStyle w:val="Normal1"/>
        <w:rPr>
          <w:i/>
          <w:color w:val="767171"/>
        </w:rPr>
      </w:pPr>
      <w:r>
        <w:rPr>
          <w:i/>
          <w:color w:val="767171"/>
        </w:rPr>
        <w:t>(Réponse libre)</w:t>
      </w:r>
    </w:p>
    <w:p>
      <w:pPr>
        <w:pStyle w:val="Normal1"/>
        <w:rPr>
          <w:i/>
          <w:color w:val="767171"/>
        </w:rPr>
      </w:pPr>
      <w:r>
        <w:rPr>
          <w:i/>
          <w:color w:val="767171"/>
        </w:rPr>
      </w:r>
    </w:p>
    <w:p>
      <w:pPr>
        <w:pStyle w:val="Normal1"/>
        <w:rPr>
          <w:i/>
          <w:color w:val="767171"/>
        </w:rPr>
      </w:pPr>
      <w:r>
        <w:rPr>
          <w:i/>
          <w:color w:val="767171"/>
        </w:rPr>
      </w:r>
    </w:p>
    <w:p>
      <w:pPr>
        <w:pStyle w:val="Normal1"/>
        <w:rPr>
          <w:b/>
          <w:bCs/>
          <w:color w:val="4472C4"/>
        </w:rPr>
      </w:pPr>
      <w:r>
        <w:rPr>
          <w:b/>
          <w:bCs/>
          <w:color w:val="4472C4"/>
        </w:rPr>
        <w:t xml:space="preserve">8/ OBJECTIFS ET ENJEUX DU PROJET </w:t>
      </w:r>
    </w:p>
    <w:p>
      <w:pPr>
        <w:pStyle w:val="Normal1"/>
        <w:jc w:val="both"/>
        <w:rPr>
          <w:b/>
        </w:rPr>
      </w:pPr>
      <w:r>
        <w:rPr>
          <w:b/>
        </w:rPr>
        <w:t>Quels objectifs (économiques, sociaux, environnementaux, culturels), poursuivez-vous avec ce projet ? A quels enjeux de votre territoire le projet doit-il répondre ?</w:t>
      </w:r>
    </w:p>
    <w:p>
      <w:pPr>
        <w:pStyle w:val="Normal1"/>
        <w:rPr>
          <w:i/>
          <w:color w:val="767171"/>
        </w:rPr>
      </w:pPr>
      <w:r>
        <w:rPr>
          <w:i/>
          <w:color w:val="767171"/>
        </w:rPr>
        <w:t>(Réponse libre)</w:t>
      </w:r>
      <w:r>
        <w:br w:type="page"/>
      </w:r>
    </w:p>
    <w:p>
      <w:pPr>
        <w:pStyle w:val="Normal1"/>
        <w:suppressAutoHyphens w:val="false"/>
        <w:rPr>
          <w:b/>
          <w:bCs/>
          <w:color w:val="4472C4"/>
        </w:rPr>
      </w:pPr>
      <w:r>
        <w:rPr>
          <w:b/>
          <w:bCs/>
          <w:color w:val="4472C4"/>
        </w:rPr>
      </w:r>
    </w:p>
    <w:p>
      <w:pPr>
        <w:pStyle w:val="Normal1"/>
        <w:rPr>
          <w:b/>
          <w:bCs/>
          <w:color w:val="4472C4"/>
        </w:rPr>
      </w:pPr>
      <w:r>
        <w:rPr>
          <w:b/>
          <w:bCs/>
          <w:color w:val="4472C4"/>
        </w:rPr>
        <w:t>9/ GOUVERNANCE ET PARTENAIRES DU PROJET</w:t>
      </w:r>
    </w:p>
    <w:p>
      <w:pPr>
        <w:pStyle w:val="Normal1"/>
        <w:spacing w:before="0" w:after="0"/>
        <w:rPr>
          <w:b/>
        </w:rPr>
      </w:pPr>
      <w:r>
        <w:rPr>
          <w:b/>
        </w:rPr>
        <w:t xml:space="preserve">Quels modes de gouvernance ont été mis en place pour la conduite du projet ? Comment les acteurs, et parties prenantes sont-elles associées aux réflexions ? </w:t>
      </w:r>
    </w:p>
    <w:p>
      <w:pPr>
        <w:pStyle w:val="Normal1"/>
        <w:rPr/>
      </w:pPr>
      <w:r>
        <w:rPr>
          <w:rStyle w:val="Policepardfaut"/>
          <w:b/>
          <w:i/>
        </w:rPr>
        <w:t>(Pilotage, concertation, implication des habitants, partenariats, …)</w:t>
      </w:r>
    </w:p>
    <w:p>
      <w:pPr>
        <w:pStyle w:val="Normal1"/>
        <w:rPr>
          <w:i/>
          <w:color w:val="767171"/>
        </w:rPr>
      </w:pPr>
      <w:r>
        <w:rPr>
          <w:i/>
          <w:color w:val="767171"/>
        </w:rPr>
        <w:t>(Réponse libre)</w:t>
      </w:r>
    </w:p>
    <w:p>
      <w:pPr>
        <w:pStyle w:val="Normal1"/>
        <w:spacing w:before="0" w:after="0"/>
        <w:rPr>
          <w:b/>
          <w:bCs/>
          <w:color w:val="4472C4"/>
        </w:rPr>
      </w:pPr>
      <w:r>
        <w:rPr>
          <w:b/>
          <w:bCs/>
          <w:color w:val="4472C4"/>
        </w:rPr>
      </w:r>
    </w:p>
    <w:p>
      <w:pPr>
        <w:pStyle w:val="Normal1"/>
        <w:rPr/>
      </w:pPr>
      <w:r>
        <w:rPr>
          <w:rStyle w:val="Policepardfaut"/>
          <w:b/>
        </w:rPr>
        <w:t xml:space="preserve">Quels sont les partenaires </w:t>
      </w:r>
      <w:r>
        <w:rPr>
          <w:rStyle w:val="Policepardfaut"/>
          <w:b/>
          <w:u w:val="single"/>
        </w:rPr>
        <w:t>techniques</w:t>
      </w:r>
      <w:r>
        <w:rPr>
          <w:rStyle w:val="Policepardfaut"/>
          <w:b/>
        </w:rPr>
        <w:t xml:space="preserve"> impliqués et leur rôle dans le projet ? </w:t>
      </w:r>
    </w:p>
    <w:p>
      <w:pPr>
        <w:pStyle w:val="Normal1"/>
        <w:rPr>
          <w:i/>
          <w:color w:val="767171"/>
        </w:rPr>
      </w:pPr>
      <w:r>
        <w:rPr>
          <w:i/>
          <w:color w:val="767171"/>
        </w:rPr>
        <w:t>(Réponse libre)</w:t>
      </w:r>
    </w:p>
    <w:p>
      <w:pPr>
        <w:pStyle w:val="Normal1"/>
        <w:spacing w:before="0" w:after="0"/>
        <w:jc w:val="both"/>
        <w:rPr/>
      </w:pPr>
      <w:r>
        <w:rPr/>
      </w:r>
    </w:p>
    <w:p>
      <w:pPr>
        <w:pStyle w:val="Normal1"/>
        <w:spacing w:before="0" w:after="0"/>
        <w:jc w:val="both"/>
        <w:rPr/>
      </w:pPr>
      <w:r>
        <w:rPr/>
      </w:r>
    </w:p>
    <w:p>
      <w:pPr>
        <w:pStyle w:val="Normal1"/>
        <w:rPr>
          <w:b/>
          <w:bCs/>
          <w:color w:val="4472C4"/>
        </w:rPr>
      </w:pPr>
      <w:r>
        <w:rPr>
          <w:b/>
          <w:bCs/>
          <w:color w:val="4472C4"/>
        </w:rPr>
        <w:t>10/ BUDGET ET FINANCEMENT DU PROJET</w:t>
      </w:r>
    </w:p>
    <w:p>
      <w:pPr>
        <w:pStyle w:val="Normal1"/>
        <w:jc w:val="both"/>
        <w:rPr>
          <w:b/>
        </w:rPr>
      </w:pPr>
      <w:r>
        <w:rPr>
          <w:b/>
        </w:rPr>
        <w:t xml:space="preserve">Quel budget (hors subventions) estimatif ou réalisé est destiné au projet ? </w:t>
      </w:r>
    </w:p>
    <w:p>
      <w:pPr>
        <w:pStyle w:val="Normal1"/>
        <w:rPr>
          <w:i/>
          <w:color w:val="767171"/>
        </w:rPr>
      </w:pPr>
      <w:r>
        <w:rPr>
          <w:i/>
          <w:color w:val="767171"/>
        </w:rPr>
        <w:t>(Réponse libre)</w:t>
      </w:r>
    </w:p>
    <w:p>
      <w:pPr>
        <w:pStyle w:val="Normal1"/>
        <w:spacing w:before="0" w:after="0"/>
        <w:rPr>
          <w:i/>
          <w:color w:val="767171"/>
        </w:rPr>
      </w:pPr>
      <w:r>
        <w:rPr>
          <w:i/>
          <w:color w:val="767171"/>
        </w:rPr>
      </w:r>
    </w:p>
    <w:p>
      <w:pPr>
        <w:pStyle w:val="Normal1"/>
        <w:jc w:val="both"/>
        <w:rPr>
          <w:b/>
        </w:rPr>
      </w:pPr>
      <w:r>
        <w:rPr>
          <w:b/>
        </w:rPr>
        <w:t xml:space="preserve">Le projet a-t-il bénéficié de financements, subventions, aides dédiées ? </w:t>
      </w:r>
    </w:p>
    <w:p>
      <w:pPr>
        <w:pStyle w:val="Normal1"/>
        <w:jc w:val="both"/>
        <w:rPr/>
      </w:pPr>
      <w:r>
        <w:rPr>
          <w:rStyle w:val="Policepardfaut"/>
          <w:rFonts w:eastAsia="Arial Unicode MS" w:cs="Arial Unicode MS" w:ascii="Arial Unicode MS" w:hAnsi="Arial Unicode MS"/>
        </w:rPr>
        <w:t>☐</w:t>
      </w:r>
      <w:r>
        <w:rPr/>
        <w:t xml:space="preserve"> </w:t>
      </w:r>
      <w:r>
        <w:rPr/>
        <w:t xml:space="preserve">Oui </w:t>
      </w:r>
      <w:r>
        <w:rPr>
          <w:rStyle w:val="Policepardfaut"/>
          <w:rFonts w:eastAsia="Arial Unicode MS" w:cs="Arial Unicode MS" w:ascii="Arial Unicode MS" w:hAnsi="Arial Unicode MS"/>
        </w:rPr>
        <w:t>☐</w:t>
      </w:r>
      <w:r>
        <w:rPr/>
        <w:t xml:space="preserve"> Non</w:t>
      </w:r>
    </w:p>
    <w:p>
      <w:pPr>
        <w:pStyle w:val="Normal1"/>
        <w:jc w:val="both"/>
        <w:rPr>
          <w:b/>
        </w:rPr>
      </w:pPr>
      <w:r>
        <w:rPr>
          <w:b/>
        </w:rPr>
        <w:t xml:space="preserve">Si oui, quels sont les financeurs ? </w:t>
      </w:r>
    </w:p>
    <w:p>
      <w:pPr>
        <w:pStyle w:val="Normal1"/>
        <w:jc w:val="both"/>
        <w:rPr/>
      </w:pPr>
      <w:r>
        <w:rPr>
          <w:rStyle w:val="Policepardfaut"/>
          <w:rFonts w:eastAsia="Arial Unicode MS" w:cs="Arial Unicode MS" w:ascii="Arial Unicode MS" w:hAnsi="Arial Unicode MS"/>
        </w:rPr>
        <w:t>☐</w:t>
      </w:r>
      <w:r>
        <w:rPr/>
        <w:t xml:space="preserve"> </w:t>
      </w:r>
      <w:r>
        <w:rPr/>
        <w:t xml:space="preserve">Commune </w:t>
      </w:r>
      <w:r>
        <w:rPr>
          <w:rStyle w:val="Policepardfaut"/>
          <w:rFonts w:eastAsia="Arial Unicode MS" w:cs="Arial Unicode MS" w:ascii="Arial Unicode MS" w:hAnsi="Arial Unicode MS"/>
        </w:rPr>
        <w:t>☐</w:t>
      </w:r>
      <w:r>
        <w:rPr/>
        <w:t xml:space="preserve"> Intercommunalité </w:t>
      </w:r>
      <w:r>
        <w:rPr>
          <w:rStyle w:val="Policepardfaut"/>
          <w:rFonts w:eastAsia="Arial Unicode MS" w:cs="Arial Unicode MS" w:ascii="Arial Unicode MS" w:hAnsi="Arial Unicode MS"/>
        </w:rPr>
        <w:t>☐</w:t>
      </w:r>
      <w:r>
        <w:rPr/>
        <w:t xml:space="preserve"> Département </w:t>
      </w:r>
      <w:r>
        <w:rPr>
          <w:rStyle w:val="Policepardfaut"/>
          <w:rFonts w:eastAsia="Arial Unicode MS" w:cs="Arial Unicode MS" w:ascii="Arial Unicode MS" w:hAnsi="Arial Unicode MS"/>
        </w:rPr>
        <w:t>☐</w:t>
      </w:r>
      <w:r>
        <w:rPr/>
        <w:t xml:space="preserve"> Région Pays de la Loire </w:t>
      </w:r>
    </w:p>
    <w:p>
      <w:pPr>
        <w:pStyle w:val="Normal1"/>
        <w:jc w:val="both"/>
        <w:rPr/>
      </w:pPr>
      <w:r>
        <w:rPr>
          <w:rStyle w:val="Policepardfaut"/>
          <w:rFonts w:eastAsia="Arial Unicode MS" w:cs="Arial Unicode MS" w:ascii="Arial Unicode MS" w:hAnsi="Arial Unicode MS"/>
        </w:rPr>
        <w:t>☐</w:t>
      </w:r>
      <w:r>
        <w:rPr/>
        <w:t xml:space="preserve"> </w:t>
      </w:r>
      <w:r>
        <w:rPr/>
        <w:t xml:space="preserve">État </w:t>
      </w:r>
      <w:r>
        <w:rPr>
          <w:rStyle w:val="Policepardfaut"/>
          <w:rFonts w:eastAsia="Arial Unicode MS" w:cs="Arial Unicode MS" w:ascii="Arial Unicode MS" w:hAnsi="Arial Unicode MS"/>
        </w:rPr>
        <w:t>☐</w:t>
      </w:r>
      <w:r>
        <w:rPr/>
        <w:t xml:space="preserve"> Agence de l’eau Loire-Bretagne </w:t>
      </w:r>
      <w:r>
        <w:rPr>
          <w:rStyle w:val="Policepardfaut"/>
          <w:rFonts w:cs="Segoe UI Symbol" w:ascii="Segoe UI Symbol" w:hAnsi="Segoe UI Symbol"/>
        </w:rPr>
        <w:t>☐</w:t>
      </w:r>
      <w:r>
        <w:rPr/>
        <w:t xml:space="preserve"> Fonds européens </w:t>
      </w:r>
      <w:r>
        <w:rPr>
          <w:rStyle w:val="Policepardfaut"/>
          <w:rFonts w:eastAsia="Arial Unicode MS" w:cs="Arial Unicode MS" w:ascii="Arial Unicode MS" w:hAnsi="Arial Unicode MS"/>
        </w:rPr>
        <w:t>☐</w:t>
      </w:r>
      <w:r>
        <w:rPr/>
        <w:t xml:space="preserve"> Mécénat </w:t>
      </w:r>
      <w:r>
        <w:rPr>
          <w:rStyle w:val="Policepardfaut"/>
          <w:rFonts w:eastAsia="Arial Unicode MS" w:cs="Arial Unicode MS" w:ascii="Arial Unicode MS" w:hAnsi="Arial Unicode MS"/>
        </w:rPr>
        <w:t>☐</w:t>
      </w:r>
      <w:r>
        <w:rPr/>
        <w:t xml:space="preserve"> Autre : précisez</w:t>
      </w:r>
    </w:p>
    <w:p>
      <w:pPr>
        <w:pStyle w:val="Normal1"/>
        <w:jc w:val="both"/>
        <w:rPr>
          <w:b/>
        </w:rPr>
      </w:pPr>
      <w:r>
        <w:rPr>
          <w:b/>
        </w:rPr>
        <w:t>Quel montant ou % d’aide a été accordé par le ou les financeurs sur le projet ?</w:t>
      </w:r>
    </w:p>
    <w:p>
      <w:pPr>
        <w:pStyle w:val="Normal1"/>
        <w:rPr>
          <w:i/>
          <w:color w:val="767171"/>
        </w:rPr>
      </w:pPr>
      <w:r>
        <w:rPr>
          <w:i/>
          <w:color w:val="767171"/>
        </w:rPr>
        <w:t>(Réponse libre)</w:t>
      </w:r>
    </w:p>
    <w:p>
      <w:pPr>
        <w:pStyle w:val="Normal1"/>
        <w:jc w:val="both"/>
        <w:rPr/>
      </w:pPr>
      <w:r>
        <w:rPr/>
      </w:r>
    </w:p>
    <w:p>
      <w:pPr>
        <w:pStyle w:val="Normal1"/>
        <w:rPr>
          <w:b/>
          <w:bCs/>
          <w:color w:val="4472C4"/>
        </w:rPr>
      </w:pPr>
      <w:r>
        <w:rPr>
          <w:b/>
          <w:bCs/>
          <w:color w:val="4472C4"/>
        </w:rPr>
        <w:t>11/ CALENDRIER</w:t>
      </w:r>
    </w:p>
    <w:p>
      <w:pPr>
        <w:pStyle w:val="Normal1"/>
        <w:pBdr>
          <w:top w:val="single" w:sz="4" w:space="1" w:color="000000"/>
          <w:left w:val="single" w:sz="4" w:space="4" w:color="000000"/>
          <w:bottom w:val="single" w:sz="4" w:space="1" w:color="000000"/>
          <w:right w:val="single" w:sz="4" w:space="4" w:color="000000"/>
        </w:pBdr>
        <w:jc w:val="both"/>
        <w:rPr/>
      </w:pPr>
      <w:r>
        <w:rPr>
          <w:rStyle w:val="Policepardfaut"/>
          <w:i/>
        </w:rPr>
        <w:t xml:space="preserve">Le démarrage du </w:t>
      </w:r>
      <w:r>
        <w:rPr>
          <w:rStyle w:val="Policepardfaut"/>
          <w:b/>
          <w:i/>
        </w:rPr>
        <w:t>projet</w:t>
      </w:r>
      <w:r>
        <w:rPr>
          <w:rStyle w:val="Policepardfaut"/>
          <w:i/>
        </w:rPr>
        <w:t xml:space="preserve"> correspond au lancement des réflexions (études, diagnostics, …), en distinction du démarrage des </w:t>
      </w:r>
      <w:r>
        <w:rPr>
          <w:rStyle w:val="Policepardfaut"/>
          <w:b/>
          <w:i/>
        </w:rPr>
        <w:t>travaux</w:t>
      </w:r>
      <w:r>
        <w:rPr>
          <w:rStyle w:val="Policepardfaut"/>
          <w:i/>
        </w:rPr>
        <w:t xml:space="preserve"> (phase chantier). </w:t>
      </w:r>
    </w:p>
    <w:p>
      <w:pPr>
        <w:pStyle w:val="Normal1"/>
        <w:rPr/>
      </w:pPr>
      <w:r>
        <w:rPr>
          <w:rStyle w:val="Policepardfaut"/>
          <w:b/>
        </w:rPr>
        <w:t>Année de démarrage du projet</w:t>
      </w:r>
      <w:r>
        <w:rPr/>
        <w:t xml:space="preserve"> : </w:t>
      </w:r>
      <w:r>
        <w:rPr>
          <w:rStyle w:val="Policepardfaut"/>
          <w:i/>
          <w:color w:val="767171"/>
        </w:rPr>
        <w:t>(réponse libre)</w:t>
      </w:r>
    </w:p>
    <w:p>
      <w:pPr>
        <w:pStyle w:val="Normal1"/>
        <w:jc w:val="both"/>
        <w:rPr>
          <w:b/>
        </w:rPr>
      </w:pPr>
      <w:r>
        <w:rPr>
          <w:b/>
        </w:rPr>
        <w:t xml:space="preserve">Statut actuel du projet : </w:t>
      </w:r>
    </w:p>
    <w:p>
      <w:pPr>
        <w:pStyle w:val="Normal1"/>
        <w:jc w:val="both"/>
        <w:rPr/>
      </w:pPr>
      <w:r>
        <w:rPr>
          <w:rStyle w:val="Policepardfaut"/>
          <w:rFonts w:eastAsia="Arial Unicode MS" w:cs="Arial Unicode MS" w:ascii="Arial Unicode MS" w:hAnsi="Arial Unicode MS"/>
        </w:rPr>
        <w:t>☐</w:t>
      </w:r>
      <w:r>
        <w:rPr/>
        <w:t xml:space="preserve"> </w:t>
      </w:r>
      <w:r>
        <w:rPr/>
        <w:t xml:space="preserve">En réflexion </w:t>
      </w:r>
      <w:r>
        <w:rPr>
          <w:rStyle w:val="Policepardfaut"/>
          <w:rFonts w:eastAsia="Arial Unicode MS" w:cs="Arial Unicode MS" w:ascii="Arial Unicode MS" w:hAnsi="Arial Unicode MS"/>
        </w:rPr>
        <w:t>☐</w:t>
      </w:r>
      <w:r>
        <w:rPr/>
        <w:t xml:space="preserve"> En cours de réalisation </w:t>
      </w:r>
      <w:r>
        <w:rPr>
          <w:rStyle w:val="Policepardfaut"/>
          <w:rFonts w:eastAsia="Arial Unicode MS" w:cs="Arial Unicode MS" w:ascii="Arial Unicode MS" w:hAnsi="Arial Unicode MS"/>
        </w:rPr>
        <w:t>☐</w:t>
      </w:r>
      <w:r>
        <w:rPr/>
        <w:t xml:space="preserve"> Achevé mais suivis post-travaux non démarrés </w:t>
      </w:r>
      <w:r>
        <w:rPr>
          <w:rStyle w:val="Policepardfaut"/>
          <w:rFonts w:eastAsia="Arial Unicode MS" w:cs="Arial Unicode MS" w:ascii="Arial Unicode MS" w:hAnsi="Arial Unicode MS"/>
        </w:rPr>
        <w:t>☐</w:t>
      </w:r>
      <w:r>
        <w:rPr/>
        <w:t xml:space="preserve"> Achevé avec suivis post-travaux en cours  </w:t>
      </w:r>
    </w:p>
    <w:p>
      <w:pPr>
        <w:pStyle w:val="Normal1"/>
        <w:jc w:val="both"/>
        <w:rPr/>
      </w:pPr>
      <w:r>
        <w:rPr>
          <w:rStyle w:val="Policepardfaut"/>
          <w:b/>
        </w:rPr>
        <w:t xml:space="preserve">Durée du projet (effective ou estimée) à partir du lancement des études jusqu’à l’achèvement des travaux </w:t>
      </w:r>
      <w:r>
        <w:rPr/>
        <w:t>:</w:t>
      </w:r>
    </w:p>
    <w:p>
      <w:pPr>
        <w:pStyle w:val="Normal1"/>
        <w:rPr>
          <w:i/>
          <w:color w:val="767171"/>
        </w:rPr>
      </w:pPr>
      <w:r>
        <w:rPr>
          <w:i/>
          <w:color w:val="767171"/>
        </w:rPr>
        <w:t>(Réponse libre)</w:t>
      </w:r>
    </w:p>
    <w:p>
      <w:pPr>
        <w:pStyle w:val="Normal1"/>
        <w:spacing w:before="0" w:after="0"/>
        <w:jc w:val="both"/>
        <w:rPr/>
      </w:pPr>
      <w:r>
        <w:rPr/>
      </w:r>
      <w:r>
        <w:br w:type="page"/>
      </w:r>
    </w:p>
    <w:p>
      <w:pPr>
        <w:pStyle w:val="Normal1"/>
        <w:suppressAutoHyphens w:val="false"/>
        <w:rPr>
          <w:b/>
          <w:bCs/>
          <w:color w:val="4472C4"/>
        </w:rPr>
      </w:pPr>
      <w:r>
        <w:rPr>
          <w:b/>
          <w:bCs/>
          <w:color w:val="4472C4"/>
        </w:rPr>
      </w:r>
    </w:p>
    <w:p>
      <w:pPr>
        <w:pStyle w:val="Normal1"/>
        <w:rPr>
          <w:b/>
          <w:bCs/>
          <w:color w:val="4472C4"/>
        </w:rPr>
      </w:pPr>
      <w:r>
        <w:rPr>
          <w:b/>
          <w:bCs/>
          <w:color w:val="4472C4"/>
        </w:rPr>
        <w:t>12/ SUIVI-EVALUATION ET BÉNÉFICHES DU PROJET</w:t>
      </w:r>
    </w:p>
    <w:p>
      <w:pPr>
        <w:pStyle w:val="Normal1"/>
        <w:jc w:val="both"/>
        <w:rPr>
          <w:b/>
        </w:rPr>
      </w:pPr>
      <w:r>
        <w:rPr>
          <w:b/>
        </w:rPr>
        <w:t>Le projet prévoit-il la mise en place d’indicateurs de suivis (avant, pendant, après travaux) ? Si oui, précisez lesquels et à quel moment sont-ils déployés ?</w:t>
      </w:r>
    </w:p>
    <w:p>
      <w:pPr>
        <w:pStyle w:val="Normal1"/>
        <w:rPr>
          <w:i/>
          <w:color w:val="767171"/>
        </w:rPr>
      </w:pPr>
      <w:r>
        <w:rPr>
          <w:i/>
          <w:color w:val="767171"/>
        </w:rPr>
        <w:t>(Réponse libre)</w:t>
      </w:r>
    </w:p>
    <w:p>
      <w:pPr>
        <w:pStyle w:val="Normal1"/>
        <w:spacing w:before="0" w:after="0"/>
        <w:jc w:val="both"/>
        <w:rPr>
          <w:b/>
        </w:rPr>
      </w:pPr>
      <w:r>
        <w:rPr>
          <w:b/>
        </w:rPr>
      </w:r>
    </w:p>
    <w:p>
      <w:pPr>
        <w:pStyle w:val="Normal1"/>
        <w:jc w:val="both"/>
        <w:rPr/>
      </w:pPr>
      <w:r>
        <w:rPr>
          <w:rStyle w:val="Policepardfaut"/>
          <w:b/>
        </w:rPr>
        <w:t xml:space="preserve">Si achevé, quels bénéfices </w:t>
      </w:r>
      <w:r>
        <w:rPr>
          <w:rStyle w:val="Policepardfaut"/>
          <w:b/>
          <w:i/>
        </w:rPr>
        <w:t>(environnementaux, sociaux, économiques, paysagers, culturels)</w:t>
      </w:r>
      <w:r>
        <w:rPr>
          <w:rStyle w:val="Policepardfaut"/>
          <w:b/>
        </w:rPr>
        <w:t>, observez-vous à la suite de ce projet ? Les résultats sont-ils mesurables ?</w:t>
      </w:r>
    </w:p>
    <w:p>
      <w:pPr>
        <w:pStyle w:val="Normal1"/>
        <w:rPr>
          <w:i/>
          <w:color w:val="767171"/>
        </w:rPr>
      </w:pPr>
      <w:r>
        <w:rPr>
          <w:i/>
          <w:color w:val="767171"/>
        </w:rPr>
        <w:t xml:space="preserve"> </w:t>
      </w:r>
      <w:r>
        <w:rPr>
          <w:i/>
          <w:color w:val="767171"/>
        </w:rPr>
        <w:t>(Réponse libre)</w:t>
      </w:r>
    </w:p>
    <w:p>
      <w:pPr>
        <w:pStyle w:val="Normal1"/>
        <w:spacing w:before="0" w:after="0"/>
        <w:jc w:val="both"/>
        <w:rPr/>
      </w:pPr>
      <w:r>
        <w:rPr/>
      </w:r>
    </w:p>
    <w:p>
      <w:pPr>
        <w:pStyle w:val="Normal1"/>
        <w:rPr>
          <w:b/>
          <w:bCs/>
          <w:color w:val="4472C4"/>
        </w:rPr>
      </w:pPr>
      <w:r>
        <w:rPr>
          <w:b/>
          <w:bCs/>
          <w:color w:val="4472C4"/>
        </w:rPr>
        <w:t xml:space="preserve">13/ LEVIERS DE RÉUSSITE ET ENSEIGNEMENTS </w:t>
      </w:r>
    </w:p>
    <w:p>
      <w:pPr>
        <w:pStyle w:val="Normal1"/>
        <w:spacing w:before="0" w:after="0"/>
        <w:jc w:val="both"/>
        <w:rPr>
          <w:b/>
        </w:rPr>
      </w:pPr>
      <w:r>
        <w:rPr>
          <w:b/>
        </w:rPr>
        <w:t xml:space="preserve">Si achevé, quels ont été les principaux leviers de réussite du projet ? </w:t>
      </w:r>
    </w:p>
    <w:p>
      <w:pPr>
        <w:pStyle w:val="Normal1"/>
        <w:spacing w:before="0" w:after="0"/>
        <w:jc w:val="both"/>
        <w:rPr>
          <w:b/>
          <w:i/>
        </w:rPr>
      </w:pPr>
      <w:r>
        <w:rPr>
          <w:b/>
          <w:i/>
        </w:rPr>
        <w:t>(Facteurs facilitants, conditions de réussite, …)</w:t>
      </w:r>
    </w:p>
    <w:p>
      <w:pPr>
        <w:pStyle w:val="Normal1"/>
        <w:spacing w:before="240" w:after="160"/>
        <w:rPr>
          <w:i/>
          <w:color w:val="767171"/>
        </w:rPr>
      </w:pPr>
      <w:r>
        <w:rPr>
          <w:i/>
          <w:color w:val="767171"/>
        </w:rPr>
        <w:t>(Réponse libre)</w:t>
      </w:r>
    </w:p>
    <w:p>
      <w:pPr>
        <w:pStyle w:val="Normal1"/>
        <w:spacing w:before="0" w:after="0"/>
        <w:jc w:val="both"/>
        <w:rPr>
          <w:b/>
          <w:i/>
        </w:rPr>
      </w:pPr>
      <w:r>
        <w:rPr>
          <w:b/>
          <w:i/>
        </w:rPr>
      </w:r>
    </w:p>
    <w:p>
      <w:pPr>
        <w:pStyle w:val="Normal1"/>
        <w:spacing w:before="0" w:after="0"/>
        <w:jc w:val="both"/>
        <w:rPr>
          <w:b/>
          <w:i/>
        </w:rPr>
      </w:pPr>
      <w:r>
        <w:rPr>
          <w:b/>
          <w:i/>
        </w:rPr>
        <w:t>Quelles ont été les principales difficultés rencontrées et quelles solutions ont été apportées ?</w:t>
      </w:r>
    </w:p>
    <w:p>
      <w:pPr>
        <w:pStyle w:val="Normal1"/>
        <w:spacing w:before="0" w:after="0"/>
        <w:jc w:val="both"/>
        <w:rPr>
          <w:b/>
          <w:i/>
        </w:rPr>
      </w:pPr>
      <w:r>
        <w:rPr>
          <w:b/>
          <w:i/>
        </w:rPr>
        <w:t>(Points de vigilance, difficultés, …)</w:t>
      </w:r>
    </w:p>
    <w:p>
      <w:pPr>
        <w:pStyle w:val="Normal1"/>
        <w:spacing w:before="240" w:after="160"/>
        <w:rPr>
          <w:i/>
          <w:color w:val="767171"/>
        </w:rPr>
      </w:pPr>
      <w:r>
        <w:rPr>
          <w:i/>
          <w:color w:val="767171"/>
        </w:rPr>
        <w:t>(Réponse libre)</w:t>
      </w:r>
    </w:p>
    <w:p>
      <w:pPr>
        <w:pStyle w:val="Normal1"/>
        <w:spacing w:before="0" w:after="0"/>
        <w:jc w:val="both"/>
        <w:rPr/>
      </w:pPr>
      <w:r>
        <w:rPr/>
      </w:r>
    </w:p>
    <w:p>
      <w:pPr>
        <w:pStyle w:val="Normal1"/>
        <w:rPr>
          <w:b/>
          <w:bCs/>
          <w:color w:val="4472C4"/>
        </w:rPr>
      </w:pPr>
      <w:r>
        <w:rPr>
          <w:b/>
          <w:bCs/>
          <w:color w:val="4472C4"/>
        </w:rPr>
        <w:t xml:space="preserve">14/ VALORISATION DU PROJET </w:t>
      </w:r>
    </w:p>
    <w:p>
      <w:pPr>
        <w:pStyle w:val="Normal1"/>
        <w:jc w:val="both"/>
        <w:rPr>
          <w:b/>
        </w:rPr>
      </w:pPr>
      <w:r>
        <w:rPr>
          <w:b/>
        </w:rPr>
        <w:t>Après analyse de vos réponses, accepteriez-vous que votre projet soit valorisé et diffusé ? (Fiche retour d’expérience, cartothèque de projets, recueil de retours d’expériences en région).</w:t>
      </w:r>
    </w:p>
    <w:p>
      <w:pPr>
        <w:pStyle w:val="Normal1"/>
        <w:jc w:val="both"/>
        <w:rPr/>
      </w:pPr>
      <w:r>
        <w:rPr>
          <w:rStyle w:val="Policepardfaut"/>
          <w:rFonts w:eastAsia="Arial Unicode MS" w:cs="Arial Unicode MS" w:ascii="Arial Unicode MS" w:hAnsi="Arial Unicode MS"/>
        </w:rPr>
        <w:t>☐</w:t>
      </w:r>
      <w:r>
        <w:rPr/>
        <w:t xml:space="preserve"> </w:t>
      </w:r>
      <w:r>
        <w:rPr/>
        <w:t xml:space="preserve">Oui </w:t>
      </w:r>
      <w:r>
        <w:rPr>
          <w:rStyle w:val="Policepardfaut"/>
          <w:rFonts w:eastAsia="Arial Unicode MS" w:cs="Arial Unicode MS" w:ascii="Arial Unicode MS" w:hAnsi="Arial Unicode MS"/>
        </w:rPr>
        <w:t>☐</w:t>
      </w:r>
      <w:r>
        <w:rPr/>
        <w:t xml:space="preserve"> Oui sous conditions </w:t>
      </w:r>
      <w:r>
        <w:rPr>
          <w:rStyle w:val="Policepardfaut"/>
          <w:i/>
          <w:color w:val="767171"/>
        </w:rPr>
        <w:t xml:space="preserve">(précisez) </w:t>
      </w:r>
      <w:r>
        <w:rPr>
          <w:rStyle w:val="Policepardfaut"/>
          <w:rFonts w:eastAsia="Arial Unicode MS" w:cs="Arial Unicode MS" w:ascii="Arial Unicode MS" w:hAnsi="Arial Unicode MS"/>
        </w:rPr>
        <w:t>☐</w:t>
      </w:r>
      <w:r>
        <w:rPr/>
        <w:t xml:space="preserve"> Non </w:t>
      </w:r>
    </w:p>
    <w:p>
      <w:pPr>
        <w:pStyle w:val="Normal1"/>
        <w:jc w:val="both"/>
        <w:rPr>
          <w:b/>
        </w:rPr>
      </w:pPr>
      <w:r>
        <w:rPr>
          <w:b/>
        </w:rPr>
        <w:t xml:space="preserve">Avez-vous d’autres projets ou actions que vous portez et dont vous souhaitez nous faire part ? </w:t>
      </w:r>
    </w:p>
    <w:p>
      <w:pPr>
        <w:pStyle w:val="Normal1"/>
        <w:jc w:val="both"/>
        <w:rPr/>
      </w:pPr>
      <w:r>
        <w:rPr>
          <w:rStyle w:val="Policepardfaut"/>
          <w:rFonts w:eastAsia="Arial Unicode MS" w:cs="Arial Unicode MS" w:ascii="Arial Unicode MS" w:hAnsi="Arial Unicode MS"/>
        </w:rPr>
        <w:t>☐</w:t>
      </w:r>
      <w:r>
        <w:rPr/>
        <w:t xml:space="preserve"> </w:t>
      </w:r>
      <w:r>
        <w:rPr/>
        <w:t xml:space="preserve">Oui </w:t>
      </w:r>
      <w:r>
        <w:rPr>
          <w:rStyle w:val="Policepardfaut"/>
          <w:rFonts w:eastAsia="Arial Unicode MS" w:cs="Arial Unicode MS" w:ascii="Arial Unicode MS" w:hAnsi="Arial Unicode MS"/>
        </w:rPr>
        <w:t>☐</w:t>
      </w:r>
      <w:r>
        <w:rPr/>
        <w:t xml:space="preserve"> Non </w:t>
      </w:r>
    </w:p>
    <w:p>
      <w:pPr>
        <w:pStyle w:val="Normal1"/>
        <w:rPr/>
      </w:pPr>
      <w:r>
        <w:rPr/>
        <w:t xml:space="preserve">Commentaires : </w:t>
      </w:r>
      <w:r>
        <w:rPr>
          <w:rStyle w:val="Policepardfaut"/>
          <w:i/>
          <w:color w:val="767171"/>
        </w:rPr>
        <w:t>(Réponse libre)</w:t>
      </w:r>
    </w:p>
    <w:p>
      <w:pPr>
        <w:pStyle w:val="Normal1"/>
        <w:spacing w:before="0" w:after="0"/>
        <w:rPr>
          <w:b/>
          <w:bCs/>
          <w:color w:val="4472C4"/>
        </w:rPr>
      </w:pPr>
      <w:r>
        <w:rPr>
          <w:b/>
          <w:bCs/>
          <w:color w:val="4472C4"/>
        </w:rPr>
      </w:r>
    </w:p>
    <w:p>
      <w:pPr>
        <w:pStyle w:val="Normal1"/>
        <w:rPr>
          <w:b/>
          <w:bCs/>
          <w:color w:val="4472C4"/>
        </w:rPr>
      </w:pPr>
      <w:r>
        <w:rPr>
          <w:b/>
          <w:bCs/>
          <w:color w:val="4472C4"/>
        </w:rPr>
        <w:t xml:space="preserve">15/ COMMENTAIRES OUVERTS :  </w:t>
      </w:r>
    </w:p>
    <w:p>
      <w:pPr>
        <w:pStyle w:val="Normal1"/>
        <w:jc w:val="both"/>
        <w:rPr>
          <w:b/>
        </w:rPr>
      </w:pPr>
      <w:r>
        <w:rPr>
          <w:b/>
        </w:rPr>
        <w:t xml:space="preserve">Informations, remarques et compléments que vous souhaiteriez porter à notre connaissance : </w:t>
      </w:r>
    </w:p>
    <w:p>
      <w:pPr>
        <w:pStyle w:val="Normal1"/>
        <w:rPr>
          <w:i/>
          <w:color w:val="767171"/>
        </w:rPr>
      </w:pPr>
      <w:r>
        <w:rPr>
          <w:i/>
          <w:color w:val="767171"/>
        </w:rPr>
        <w:t>(Réponse libre)</w:t>
      </w:r>
    </w:p>
    <w:p>
      <w:pPr>
        <w:pStyle w:val="Normal1"/>
        <w:rPr>
          <w:i/>
          <w:color w:val="767171"/>
        </w:rPr>
      </w:pPr>
      <w:r>
        <w:rPr>
          <w:i/>
          <w:color w:val="767171"/>
        </w:rPr>
      </w:r>
    </w:p>
    <w:p>
      <w:pPr>
        <w:pStyle w:val="Normal1"/>
        <w:rPr>
          <w:i/>
          <w:color w:val="767171"/>
        </w:rPr>
      </w:pPr>
      <w:r>
        <w:rPr>
          <w:i/>
          <w:color w:val="767171"/>
        </w:rPr>
      </w:r>
    </w:p>
    <w:p>
      <w:pPr>
        <w:pStyle w:val="Normal1"/>
        <w:rPr>
          <w:i/>
          <w:color w:val="767171"/>
        </w:rPr>
      </w:pPr>
      <w:r>
        <w:rPr>
          <w:i/>
          <w:color w:val="767171"/>
        </w:rPr>
      </w:r>
    </w:p>
    <w:p>
      <w:pPr>
        <w:pStyle w:val="Normal1"/>
        <w:rPr>
          <w:i/>
          <w:color w:val="767171"/>
        </w:rPr>
      </w:pPr>
      <w:r>
        <w:rPr>
          <w:i/>
          <w:color w:val="767171"/>
        </w:rPr>
      </w:r>
    </w:p>
    <w:p>
      <w:pPr>
        <w:pStyle w:val="Normal1"/>
        <w:rPr>
          <w:i/>
          <w:color w:val="767171"/>
        </w:rPr>
      </w:pPr>
      <w:r>
        <w:rPr>
          <w:i/>
          <w:color w:val="767171"/>
        </w:rPr>
      </w:r>
    </w:p>
    <w:p>
      <w:pPr>
        <w:pStyle w:val="Normal1"/>
        <w:jc w:val="both"/>
        <w:rPr/>
      </w:pPr>
      <w:r>
        <w:rPr/>
      </w:r>
    </w:p>
    <w:p>
      <w:pPr>
        <w:pStyle w:val="Normal1"/>
        <w:jc w:val="center"/>
        <w:rPr>
          <w:b/>
          <w:bCs/>
          <w:sz w:val="28"/>
          <w:szCs w:val="24"/>
        </w:rPr>
      </w:pPr>
      <w:r>
        <w:rPr>
          <w:b/>
          <w:bCs/>
          <w:sz w:val="28"/>
          <w:szCs w:val="24"/>
        </w:rPr>
        <w:t>Une question, un projet, une idée à partager ?</w:t>
      </w:r>
    </w:p>
    <w:p>
      <w:pPr>
        <w:pStyle w:val="Normal1"/>
        <w:jc w:val="both"/>
        <w:rPr/>
      </w:pPr>
      <w:r>
        <w:rPr>
          <w:rStyle w:val="Policepardfaut"/>
          <w:bCs/>
          <w:sz w:val="24"/>
        </w:rPr>
        <w:t xml:space="preserve">Vous portez un projet mobilisant les </w:t>
      </w:r>
      <w:r>
        <w:rPr>
          <w:rStyle w:val="Policepardfaut"/>
          <w:b/>
          <w:bCs/>
          <w:sz w:val="24"/>
        </w:rPr>
        <w:t>Solutions fondées sur la Nature (SfN)</w:t>
      </w:r>
      <w:r>
        <w:rPr>
          <w:rStyle w:val="Policepardfaut"/>
          <w:bCs/>
          <w:sz w:val="24"/>
        </w:rPr>
        <w:t xml:space="preserve"> ou envisagez de mobiliser les SfN pour renforcer l'adaptation de votre territoire au changement climatique ?</w:t>
      </w:r>
    </w:p>
    <w:p>
      <w:pPr>
        <w:pStyle w:val="Normal1"/>
        <w:jc w:val="both"/>
        <w:rPr>
          <w:bCs/>
          <w:sz w:val="24"/>
        </w:rPr>
      </w:pPr>
      <w:r>
        <w:rPr>
          <w:bCs/>
          <w:sz w:val="24"/>
        </w:rPr>
        <w:t>Nous sommes à votre disposition pour :</w:t>
      </w:r>
    </w:p>
    <w:p>
      <w:pPr>
        <w:pStyle w:val="Normal1"/>
        <w:numPr>
          <w:ilvl w:val="0"/>
          <w:numId w:val="2"/>
        </w:numPr>
        <w:jc w:val="both"/>
        <w:rPr>
          <w:bCs/>
          <w:sz w:val="24"/>
        </w:rPr>
      </w:pPr>
      <w:r>
        <w:rPr>
          <w:bCs/>
          <w:sz w:val="24"/>
        </w:rPr>
        <w:t xml:space="preserve">Échanger sur votre projet, vos réflexions ou vos questionnements ; </w:t>
      </w:r>
    </w:p>
    <w:p>
      <w:pPr>
        <w:pStyle w:val="Normal1"/>
        <w:numPr>
          <w:ilvl w:val="0"/>
          <w:numId w:val="2"/>
        </w:numPr>
        <w:jc w:val="both"/>
        <w:rPr>
          <w:bCs/>
          <w:sz w:val="24"/>
        </w:rPr>
      </w:pPr>
      <w:r>
        <w:rPr>
          <w:bCs/>
          <w:sz w:val="24"/>
        </w:rPr>
        <w:t xml:space="preserve">Vous orienter vers des ressources, outils et retours d'expériences inspirants ; </w:t>
      </w:r>
    </w:p>
    <w:p>
      <w:pPr>
        <w:pStyle w:val="Normal1"/>
        <w:numPr>
          <w:ilvl w:val="0"/>
          <w:numId w:val="2"/>
        </w:numPr>
        <w:jc w:val="both"/>
        <w:rPr>
          <w:bCs/>
          <w:sz w:val="24"/>
        </w:rPr>
      </w:pPr>
      <w:r>
        <w:rPr>
          <w:bCs/>
          <w:sz w:val="24"/>
        </w:rPr>
        <w:t xml:space="preserve">Identifier des partenaires, dispositifs ou opportunités d'accompagnement adaptés à votre contexte ; </w:t>
      </w:r>
    </w:p>
    <w:p>
      <w:pPr>
        <w:pStyle w:val="Normal1"/>
        <w:numPr>
          <w:ilvl w:val="0"/>
          <w:numId w:val="2"/>
        </w:numPr>
        <w:jc w:val="both"/>
        <w:rPr>
          <w:bCs/>
          <w:sz w:val="24"/>
        </w:rPr>
      </w:pPr>
      <w:r>
        <w:rPr>
          <w:bCs/>
          <w:sz w:val="24"/>
        </w:rPr>
        <w:t xml:space="preserve">Valoriser et partager les enseignements issus de votre démarche. </w:t>
      </w:r>
    </w:p>
    <w:p>
      <w:pPr>
        <w:pStyle w:val="Normal1"/>
        <w:jc w:val="both"/>
        <w:rPr>
          <w:b/>
          <w:bCs/>
          <w:sz w:val="24"/>
        </w:rPr>
      </w:pPr>
      <w:r>
        <w:rPr>
          <w:b/>
          <w:bCs/>
          <w:sz w:val="24"/>
        </w:rPr>
      </w:r>
    </w:p>
    <w:p>
      <w:pPr>
        <w:pStyle w:val="Normal1"/>
        <w:jc w:val="both"/>
        <w:rPr/>
      </w:pPr>
      <w:r>
        <w:rPr>
          <w:rStyle w:val="Policepardfaut"/>
          <w:b/>
          <w:bCs/>
          <w:sz w:val="24"/>
        </w:rPr>
        <w:t>N'hésitez pas à nous contacter.</w:t>
      </w:r>
      <w:r>
        <w:rPr>
          <w:rStyle w:val="Policepardfaut"/>
          <w:bCs/>
          <w:sz w:val="24"/>
        </w:rPr>
        <w:t xml:space="preserve"> </w:t>
      </w:r>
    </w:p>
    <w:p>
      <w:pPr>
        <w:pStyle w:val="Normal1"/>
        <w:rPr/>
      </w:pPr>
      <w:r>
        <w:rPr/>
      </w:r>
    </w:p>
    <w:p>
      <w:pPr>
        <w:pStyle w:val="Normal1"/>
        <w:rPr/>
      </w:pPr>
      <w:r>
        <w:drawing>
          <wp:anchor distT="0" distB="0" distL="0" distR="0" simplePos="0" relativeHeight="3" behindDoc="0" locked="0" layoutInCell="0" allowOverlap="1">
            <wp:simplePos x="0" y="0"/>
            <wp:positionH relativeFrom="margin">
              <wp:align>left</wp:align>
            </wp:positionH>
            <wp:positionV relativeFrom="paragraph">
              <wp:posOffset>8890</wp:posOffset>
            </wp:positionV>
            <wp:extent cx="1085850" cy="962025"/>
            <wp:effectExtent l="0" t="0" r="0" b="0"/>
            <wp:wrapSquare wrapText="bothSides"/>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pic:cNvPicPr>
                      <a:picLocks noChangeAspect="1" noChangeArrowheads="1"/>
                    </pic:cNvPicPr>
                  </pic:nvPicPr>
                  <pic:blipFill>
                    <a:blip r:embed="rId9"/>
                    <a:srcRect l="26177" t="12310" r="28985" b="28021"/>
                    <a:stretch>
                      <a:fillRect/>
                    </a:stretch>
                  </pic:blipFill>
                  <pic:spPr bwMode="auto">
                    <a:xfrm>
                      <a:off x="0" y="0"/>
                      <a:ext cx="1085850" cy="962025"/>
                    </a:xfrm>
                    <a:prstGeom prst="rect">
                      <a:avLst/>
                    </a:prstGeom>
                    <a:noFill/>
                  </pic:spPr>
                </pic:pic>
              </a:graphicData>
            </a:graphic>
          </wp:anchor>
        </w:drawing>
        <w:drawing>
          <wp:anchor distT="0" distB="0" distL="0" distR="0" simplePos="0" relativeHeight="4" behindDoc="0" locked="0" layoutInCell="0" allowOverlap="1">
            <wp:simplePos x="0" y="0"/>
            <wp:positionH relativeFrom="margin">
              <wp:posOffset>3581400</wp:posOffset>
            </wp:positionH>
            <wp:positionV relativeFrom="paragraph">
              <wp:posOffset>8255</wp:posOffset>
            </wp:positionV>
            <wp:extent cx="1466850" cy="762635"/>
            <wp:effectExtent l="0" t="0" r="0" b="0"/>
            <wp:wrapThrough wrapText="bothSides">
              <wp:wrapPolygon edited="0">
                <wp:start x="16816" y="2420"/>
                <wp:lineTo x="1257" y="2541"/>
                <wp:lineTo x="1257" y="2674"/>
                <wp:lineTo x="1257" y="2807"/>
                <wp:lineTo x="1257" y="2929"/>
                <wp:lineTo x="1257" y="3062"/>
                <wp:lineTo x="1257" y="3183"/>
                <wp:lineTo x="1257" y="3316"/>
                <wp:lineTo x="1257" y="3437"/>
                <wp:lineTo x="1257" y="3570"/>
                <wp:lineTo x="1257" y="3691"/>
                <wp:lineTo x="1257" y="3824"/>
                <wp:lineTo x="1257" y="3945"/>
                <wp:lineTo x="1257" y="4078"/>
                <wp:lineTo x="1257" y="4211"/>
                <wp:lineTo x="1257" y="4333"/>
                <wp:lineTo x="1257" y="4466"/>
                <wp:lineTo x="1257" y="4587"/>
                <wp:lineTo x="1257" y="4720"/>
                <wp:lineTo x="1257" y="4841"/>
                <wp:lineTo x="1257" y="4974"/>
                <wp:lineTo x="1257" y="5095"/>
                <wp:lineTo x="1257" y="5228"/>
                <wp:lineTo x="1257" y="5361"/>
                <wp:lineTo x="1257" y="5482"/>
                <wp:lineTo x="12237" y="5615"/>
                <wp:lineTo x="12237" y="5737"/>
                <wp:lineTo x="12237" y="5870"/>
                <wp:lineTo x="12237" y="5991"/>
                <wp:lineTo x="2669" y="6124"/>
                <wp:lineTo x="2605" y="6245"/>
                <wp:lineTo x="2535" y="6378"/>
                <wp:lineTo x="2535" y="6499"/>
                <wp:lineTo x="1322" y="6632"/>
                <wp:lineTo x="1257" y="6765"/>
                <wp:lineTo x="1257" y="6886"/>
                <wp:lineTo x="1257" y="7019"/>
                <wp:lineTo x="1257" y="7141"/>
                <wp:lineTo x="1257" y="7274"/>
                <wp:lineTo x="1257" y="7395"/>
                <wp:lineTo x="1257" y="7528"/>
                <wp:lineTo x="1257" y="7649"/>
                <wp:lineTo x="1257" y="7782"/>
                <wp:lineTo x="1257" y="7903"/>
                <wp:lineTo x="1257" y="8036"/>
                <wp:lineTo x="1257" y="8169"/>
                <wp:lineTo x="1257" y="8290"/>
                <wp:lineTo x="1257" y="8423"/>
                <wp:lineTo x="1257" y="8545"/>
                <wp:lineTo x="1257" y="8678"/>
                <wp:lineTo x="1257" y="8799"/>
                <wp:lineTo x="1257" y="8932"/>
                <wp:lineTo x="4560" y="9053"/>
                <wp:lineTo x="8398" y="9186"/>
                <wp:lineTo x="8462" y="9307"/>
                <wp:lineTo x="8596" y="9440"/>
                <wp:lineTo x="6041" y="9573"/>
                <wp:lineTo x="1257" y="9694"/>
                <wp:lineTo x="1257" y="9827"/>
                <wp:lineTo x="1257" y="9949"/>
                <wp:lineTo x="1257" y="10082"/>
                <wp:lineTo x="1257" y="10203"/>
                <wp:lineTo x="1257" y="10336"/>
                <wp:lineTo x="1257" y="10457"/>
                <wp:lineTo x="1257" y="10590"/>
                <wp:lineTo x="1257" y="10723"/>
                <wp:lineTo x="1257" y="10844"/>
                <wp:lineTo x="1257" y="10977"/>
                <wp:lineTo x="1257" y="11098"/>
                <wp:lineTo x="1257" y="11231"/>
                <wp:lineTo x="1257" y="11353"/>
                <wp:lineTo x="1257" y="11486"/>
                <wp:lineTo x="1257" y="11607"/>
                <wp:lineTo x="1257" y="11740"/>
                <wp:lineTo x="1257" y="11861"/>
                <wp:lineTo x="1322" y="11994"/>
                <wp:lineTo x="5907" y="12127"/>
                <wp:lineTo x="5907" y="12248"/>
                <wp:lineTo x="5907" y="12381"/>
                <wp:lineTo x="12237" y="12502"/>
                <wp:lineTo x="12237" y="12635"/>
                <wp:lineTo x="12237" y="12756"/>
                <wp:lineTo x="12237" y="12890"/>
                <wp:lineTo x="12237" y="13011"/>
                <wp:lineTo x="2063" y="13144"/>
                <wp:lineTo x="1526" y="13265"/>
                <wp:lineTo x="1462" y="13398"/>
                <wp:lineTo x="1526" y="13531"/>
                <wp:lineTo x="1526" y="13652"/>
                <wp:lineTo x="1462" y="13785"/>
                <wp:lineTo x="1462" y="13906"/>
                <wp:lineTo x="1462" y="14039"/>
                <wp:lineTo x="1391" y="14160"/>
                <wp:lineTo x="1257" y="14294"/>
                <wp:lineTo x="1257" y="14415"/>
                <wp:lineTo x="1257" y="14548"/>
                <wp:lineTo x="12237" y="14669"/>
                <wp:lineTo x="1794" y="14802"/>
                <wp:lineTo x="1794" y="14935"/>
                <wp:lineTo x="1730" y="15056"/>
                <wp:lineTo x="1526" y="15189"/>
                <wp:lineTo x="1526" y="15310"/>
                <wp:lineTo x="1526" y="15443"/>
                <wp:lineTo x="1526" y="15564"/>
                <wp:lineTo x="1462" y="15698"/>
                <wp:lineTo x="1462" y="15819"/>
                <wp:lineTo x="1462" y="15952"/>
                <wp:lineTo x="1391" y="16085"/>
                <wp:lineTo x="1322" y="16206"/>
                <wp:lineTo x="1257" y="16339"/>
                <wp:lineTo x="1322" y="16460"/>
                <wp:lineTo x="1794" y="16593"/>
                <wp:lineTo x="1794" y="16714"/>
                <wp:lineTo x="1865" y="16847"/>
                <wp:lineTo x="4286" y="16968"/>
                <wp:lineTo x="1526" y="17101"/>
                <wp:lineTo x="1526" y="17223"/>
                <wp:lineTo x="1526" y="17356"/>
                <wp:lineTo x="1526" y="17489"/>
                <wp:lineTo x="1462" y="17610"/>
                <wp:lineTo x="1462" y="17743"/>
                <wp:lineTo x="1462" y="17864"/>
                <wp:lineTo x="1391" y="17997"/>
                <wp:lineTo x="1257" y="18118"/>
                <wp:lineTo x="1257" y="18251"/>
                <wp:lineTo x="1257" y="18372"/>
                <wp:lineTo x="12237" y="18505"/>
                <wp:lineTo x="20117" y="18505"/>
                <wp:lineTo x="20117" y="18372"/>
                <wp:lineTo x="20117" y="18251"/>
                <wp:lineTo x="20117" y="18118"/>
                <wp:lineTo x="20117" y="17997"/>
                <wp:lineTo x="20117" y="17864"/>
                <wp:lineTo x="20117" y="17743"/>
                <wp:lineTo x="20117" y="17610"/>
                <wp:lineTo x="20048" y="17489"/>
                <wp:lineTo x="19977" y="17356"/>
                <wp:lineTo x="19709" y="17223"/>
                <wp:lineTo x="19709" y="17101"/>
                <wp:lineTo x="19709" y="16968"/>
                <wp:lineTo x="19709" y="16847"/>
                <wp:lineTo x="19709" y="16714"/>
                <wp:lineTo x="19709" y="16593"/>
                <wp:lineTo x="19645" y="16460"/>
                <wp:lineTo x="12371" y="16339"/>
                <wp:lineTo x="15130" y="16206"/>
                <wp:lineTo x="19511" y="16085"/>
                <wp:lineTo x="19779" y="15952"/>
                <wp:lineTo x="19913" y="15819"/>
                <wp:lineTo x="19977" y="15698"/>
                <wp:lineTo x="20048" y="15564"/>
                <wp:lineTo x="20048" y="15443"/>
                <wp:lineTo x="20117" y="15310"/>
                <wp:lineTo x="20117" y="15189"/>
                <wp:lineTo x="20117" y="15056"/>
                <wp:lineTo x="20117" y="14935"/>
                <wp:lineTo x="20117" y="14802"/>
                <wp:lineTo x="20117" y="14669"/>
                <wp:lineTo x="20117" y="14548"/>
                <wp:lineTo x="20117" y="14415"/>
                <wp:lineTo x="20117" y="14294"/>
                <wp:lineTo x="20117" y="14160"/>
                <wp:lineTo x="20048" y="14039"/>
                <wp:lineTo x="19977" y="13906"/>
                <wp:lineTo x="19843" y="13785"/>
                <wp:lineTo x="19843" y="13652"/>
                <wp:lineTo x="19843" y="13531"/>
                <wp:lineTo x="19913" y="13398"/>
                <wp:lineTo x="19913" y="13265"/>
                <wp:lineTo x="19913" y="13144"/>
                <wp:lineTo x="19913" y="13011"/>
                <wp:lineTo x="19913" y="12890"/>
                <wp:lineTo x="19913" y="12756"/>
                <wp:lineTo x="19913" y="12635"/>
                <wp:lineTo x="19913" y="12502"/>
                <wp:lineTo x="19913" y="12381"/>
                <wp:lineTo x="19843" y="12248"/>
                <wp:lineTo x="19843" y="12127"/>
                <wp:lineTo x="19779" y="11994"/>
                <wp:lineTo x="19645" y="11861"/>
                <wp:lineTo x="19440" y="11740"/>
                <wp:lineTo x="15130" y="11607"/>
                <wp:lineTo x="12371" y="11486"/>
                <wp:lineTo x="12371" y="11353"/>
                <wp:lineTo x="12371" y="11231"/>
                <wp:lineTo x="12371" y="11098"/>
                <wp:lineTo x="17353" y="10977"/>
                <wp:lineTo x="17621" y="10844"/>
                <wp:lineTo x="17825" y="10723"/>
                <wp:lineTo x="17959" y="10590"/>
                <wp:lineTo x="18093" y="10457"/>
                <wp:lineTo x="18163" y="10336"/>
                <wp:lineTo x="18297" y="10203"/>
                <wp:lineTo x="18362" y="10082"/>
                <wp:lineTo x="18431" y="9949"/>
                <wp:lineTo x="18496" y="9827"/>
                <wp:lineTo x="18565" y="9694"/>
                <wp:lineTo x="18636" y="9573"/>
                <wp:lineTo x="18700" y="9440"/>
                <wp:lineTo x="18770" y="9307"/>
                <wp:lineTo x="18834" y="9186"/>
                <wp:lineTo x="18834" y="9053"/>
                <wp:lineTo x="18904" y="8932"/>
                <wp:lineTo x="18968" y="8799"/>
                <wp:lineTo x="18968" y="8678"/>
                <wp:lineTo x="18968" y="8545"/>
                <wp:lineTo x="19038" y="8423"/>
                <wp:lineTo x="19038" y="8290"/>
                <wp:lineTo x="19102" y="8169"/>
                <wp:lineTo x="19102" y="8036"/>
                <wp:lineTo x="19102" y="7903"/>
                <wp:lineTo x="19102" y="7782"/>
                <wp:lineTo x="19172" y="7649"/>
                <wp:lineTo x="19172" y="7528"/>
                <wp:lineTo x="19172" y="7395"/>
                <wp:lineTo x="19172" y="7274"/>
                <wp:lineTo x="19172" y="7141"/>
                <wp:lineTo x="19172" y="7019"/>
                <wp:lineTo x="19172" y="6886"/>
                <wp:lineTo x="19172" y="6765"/>
                <wp:lineTo x="19172" y="6632"/>
                <wp:lineTo x="19172" y="6499"/>
                <wp:lineTo x="19172" y="6378"/>
                <wp:lineTo x="19172" y="6245"/>
                <wp:lineTo x="19172" y="6124"/>
                <wp:lineTo x="19172" y="5991"/>
                <wp:lineTo x="19102" y="5870"/>
                <wp:lineTo x="19102" y="5737"/>
                <wp:lineTo x="19102" y="5615"/>
                <wp:lineTo x="19102" y="5482"/>
                <wp:lineTo x="19038" y="5361"/>
                <wp:lineTo x="19038" y="5228"/>
                <wp:lineTo x="19038" y="5095"/>
                <wp:lineTo x="18968" y="4974"/>
                <wp:lineTo x="18968" y="4841"/>
                <wp:lineTo x="18904" y="4720"/>
                <wp:lineTo x="18904" y="4587"/>
                <wp:lineTo x="18834" y="4466"/>
                <wp:lineTo x="18770" y="4333"/>
                <wp:lineTo x="18770" y="4211"/>
                <wp:lineTo x="18700" y="4078"/>
                <wp:lineTo x="18636" y="3945"/>
                <wp:lineTo x="18636" y="3824"/>
                <wp:lineTo x="18565" y="3691"/>
                <wp:lineTo x="18496" y="3570"/>
                <wp:lineTo x="18431" y="3437"/>
                <wp:lineTo x="18297" y="3316"/>
                <wp:lineTo x="18227" y="3183"/>
                <wp:lineTo x="18093" y="3062"/>
                <wp:lineTo x="18029" y="2929"/>
                <wp:lineTo x="17825" y="2807"/>
                <wp:lineTo x="17691" y="2674"/>
                <wp:lineTo x="17487" y="2541"/>
                <wp:lineTo x="17014" y="2420"/>
                <wp:lineTo x="16816" y="2420"/>
              </wp:wrapPolygon>
            </wp:wrapThrough>
            <wp:docPr id="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a:picLocks noChangeAspect="1" noChangeArrowheads="1"/>
                    </pic:cNvPicPr>
                  </pic:nvPicPr>
                  <pic:blipFill>
                    <a:blip r:embed="rId10"/>
                    <a:stretch>
                      <a:fillRect/>
                    </a:stretch>
                  </pic:blipFill>
                  <pic:spPr bwMode="auto">
                    <a:xfrm>
                      <a:off x="0" y="0"/>
                      <a:ext cx="1466850" cy="762635"/>
                    </a:xfrm>
                    <a:prstGeom prst="rect">
                      <a:avLst/>
                    </a:prstGeom>
                    <a:noFill/>
                  </pic:spPr>
                </pic:pic>
              </a:graphicData>
            </a:graphic>
          </wp:anchor>
        </w:drawing>
        <w:drawing>
          <wp:anchor distT="0" distB="0" distL="0" distR="0" simplePos="0" relativeHeight="5" behindDoc="0" locked="0" layoutInCell="0" allowOverlap="1">
            <wp:simplePos x="0" y="0"/>
            <wp:positionH relativeFrom="margin">
              <wp:align>right</wp:align>
            </wp:positionH>
            <wp:positionV relativeFrom="margin">
              <wp:posOffset>3416300</wp:posOffset>
            </wp:positionV>
            <wp:extent cx="1057275" cy="792480"/>
            <wp:effectExtent l="0" t="0" r="0" b="0"/>
            <wp:wrapSquare wrapText="bothSides"/>
            <wp:docPr id="5" name="image4.png" descr="Une image contenant texte, capture d’écran,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Une image contenant texte, capture d’écran, Graphique, Police&#10;&#10;Le contenu généré par l’IA peut être incorrect."/>
                    <pic:cNvPicPr>
                      <a:picLocks noChangeAspect="1" noChangeArrowheads="1"/>
                    </pic:cNvPicPr>
                  </pic:nvPicPr>
                  <pic:blipFill>
                    <a:blip r:embed="rId11"/>
                    <a:stretch>
                      <a:fillRect/>
                    </a:stretch>
                  </pic:blipFill>
                  <pic:spPr bwMode="auto">
                    <a:xfrm>
                      <a:off x="0" y="0"/>
                      <a:ext cx="1057275" cy="792480"/>
                    </a:xfrm>
                    <a:prstGeom prst="rect">
                      <a:avLst/>
                    </a:prstGeom>
                    <a:noFill/>
                  </pic:spPr>
                </pic:pic>
              </a:graphicData>
            </a:graphic>
          </wp:anchor>
        </w:drawing>
      </w:r>
      <w:r>
        <w:rPr>
          <w:rStyle w:val="Policepardfaut"/>
          <w:b/>
          <w:bCs/>
          <w:sz w:val="28"/>
          <w:szCs w:val="28"/>
        </w:rPr>
        <w:t xml:space="preserve">Anaïs Lucas </w:t>
      </w:r>
    </w:p>
    <w:p>
      <w:pPr>
        <w:pStyle w:val="Normal1"/>
        <w:rPr/>
      </w:pPr>
      <w:r>
        <w:rPr/>
        <w:t>Animatrice régionale « Solutions d’adaptation fondées sur la Nature », OFB – Projet Life ARTISAN</w:t>
      </w:r>
    </w:p>
    <w:p>
      <w:pPr>
        <w:pStyle w:val="Normal1"/>
        <w:rPr/>
      </w:pPr>
      <w:hyperlink r:id="rId12" w:tgtFrame="_top">
        <w:r>
          <w:rPr>
            <w:rStyle w:val="Hyperlink"/>
          </w:rPr>
          <w:t>anais.lucas@ofb.gouv.fr</w:t>
        </w:r>
      </w:hyperlink>
      <w:r>
        <w:rPr/>
        <w:t xml:space="preserve"> / 06.58.14.32.69</w:t>
      </w:r>
    </w:p>
    <w:p>
      <w:pPr>
        <w:pStyle w:val="Normal1"/>
        <w:jc w:val="both"/>
        <w:rPr/>
      </w:pPr>
      <w:r>
        <w:rPr/>
      </w:r>
    </w:p>
    <w:sectPr>
      <w:footnotePr>
        <w:numFmt w:val="decimal"/>
      </w:footnotePr>
      <w:type w:val="nextPage"/>
      <w:pgSz w:w="11906" w:h="16838"/>
      <w:pgMar w:left="1080" w:right="1080" w:gutter="0" w:header="0" w:top="1440" w:footer="0" w:bottom="144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swiss"/>
    <w:pitch w:val="variable"/>
  </w:font>
  <w:font w:name="Segoe UI">
    <w:charset w:val="01" w:characterSet="utf-8"/>
    <w:family w:val="swiss"/>
    <w:pitch w:val="variable"/>
  </w:font>
  <w:font w:name="Courier New">
    <w:charset w:val="01" w:characterSet="utf-8"/>
    <w:family w:val="modern"/>
    <w:pitch w:val="fixed"/>
  </w:font>
  <w:font w:name="Wingdings">
    <w:charset w:val="02"/>
    <w:family w:val="auto"/>
    <w:pitch w:val="variable"/>
  </w:font>
  <w:font w:name="Times New Roman">
    <w:charset w:val="01" w:characterSet="utf-8"/>
    <w:family w:val="roman"/>
    <w:pitch w:val="variable"/>
  </w:font>
  <w:font w:name="Poppins">
    <w:charset w:val="01" w:characterSet="utf-8"/>
    <w:family w:val="auto"/>
    <w:pitch w:val="variable"/>
  </w:font>
  <w:font w:name="Marianne">
    <w:charset w:val="01" w:characterSet="utf-8"/>
    <w:family w:val="modern"/>
    <w:pitch w:val="variable"/>
  </w:font>
  <w:font w:name="Segoe UI Symbol">
    <w:charset w:val="01" w:characterSet="utf-8"/>
    <w:family w:val="swiss"/>
    <w:pitch w:val="variable"/>
  </w:font>
  <w:font w:name="Arial Unicode MS">
    <w:charset w:val="01" w:characterSet="utf-8"/>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edebasdepageuser"/>
        <w:rPr/>
      </w:pPr>
      <w:r>
        <w:rPr>
          <w:rStyle w:val="Caractresdenotedebasdepage"/>
        </w:rPr>
        <w:footnoteRef/>
      </w:r>
      <w:r>
        <w:rPr/>
        <w:t xml:space="preserve"> </w:t>
      </w:r>
      <w:r>
        <w:rPr>
          <w:rStyle w:val="Policepardfaut"/>
          <w:rFonts w:cs="Calibri"/>
          <w:color w:val="000000"/>
        </w:rPr>
        <w:t> </w:t>
      </w:r>
      <w:r>
        <w:rPr>
          <w:rStyle w:val="Policepardfaut"/>
          <w:rFonts w:cs="Calibri"/>
          <w:color w:val="000000"/>
        </w:rPr>
        <w:t>« Actions visant à protéger, gérer de manière durable et restaurer des écosystèmes naturels ou modifiés pour relever directement les enjeux de société de manière efficace et adaptative, tout en assurant le bien-être humain et en produisant des bénéfices pour la biodiversité. » UICN, 2016</w:t>
      </w:r>
    </w:p>
    <w:p>
      <w:pPr>
        <w:pStyle w:val="Normal1"/>
        <w:rPr/>
      </w:pPr>
      <w:r>
        <w:rPr/>
      </w:r>
    </w:p>
    <w:p>
      <w:pPr>
        <w:pStyle w:val="Normal1"/>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sz w:val="20"/>
      </w:rPr>
    </w:lvl>
    <w:lvl w:ilvl="1">
      <w:start w:val="1"/>
      <w:numFmt w:val="bullet"/>
      <w:lvlText w:val="o"/>
      <w:lvlJc w:val="start"/>
      <w:pPr>
        <w:tabs>
          <w:tab w:val="num" w:pos="0"/>
        </w:tabs>
        <w:ind w:start="1440" w:hanging="360"/>
      </w:pPr>
      <w:rPr>
        <w:rFonts w:ascii="Courier New" w:hAnsi="Courier New" w:cs="Courier New" w:hint="default"/>
        <w:sz w:val="20"/>
      </w:rPr>
    </w:lvl>
    <w:lvl w:ilvl="2">
      <w:start w:val="1"/>
      <w:numFmt w:val="bullet"/>
      <w:lvlText w:val=""/>
      <w:lvlJc w:val="start"/>
      <w:pPr>
        <w:tabs>
          <w:tab w:val="num" w:pos="0"/>
        </w:tabs>
        <w:ind w:start="2160" w:hanging="360"/>
      </w:pPr>
      <w:rPr>
        <w:rFonts w:ascii="Wingdings" w:hAnsi="Wingdings" w:cs="Wingdings" w:hint="default"/>
        <w:sz w:val="20"/>
      </w:rPr>
    </w:lvl>
    <w:lvl w:ilvl="3">
      <w:start w:val="1"/>
      <w:numFmt w:val="bullet"/>
      <w:lvlText w:val=""/>
      <w:lvlJc w:val="start"/>
      <w:pPr>
        <w:tabs>
          <w:tab w:val="num" w:pos="0"/>
        </w:tabs>
        <w:ind w:start="2880" w:hanging="360"/>
      </w:pPr>
      <w:rPr>
        <w:rFonts w:ascii="Wingdings" w:hAnsi="Wingdings" w:cs="Wingdings" w:hint="default"/>
        <w:sz w:val="20"/>
      </w:rPr>
    </w:lvl>
    <w:lvl w:ilvl="4">
      <w:start w:val="1"/>
      <w:numFmt w:val="bullet"/>
      <w:lvlText w:val=""/>
      <w:lvlJc w:val="start"/>
      <w:pPr>
        <w:tabs>
          <w:tab w:val="num" w:pos="0"/>
        </w:tabs>
        <w:ind w:start="3600" w:hanging="360"/>
      </w:pPr>
      <w:rPr>
        <w:rFonts w:ascii="Wingdings" w:hAnsi="Wingdings" w:cs="Wingdings" w:hint="default"/>
        <w:sz w:val="20"/>
      </w:rPr>
    </w:lvl>
    <w:lvl w:ilvl="5">
      <w:start w:val="1"/>
      <w:numFmt w:val="bullet"/>
      <w:lvlText w:val=""/>
      <w:lvlJc w:val="start"/>
      <w:pPr>
        <w:tabs>
          <w:tab w:val="num" w:pos="0"/>
        </w:tabs>
        <w:ind w:start="4320" w:hanging="360"/>
      </w:pPr>
      <w:rPr>
        <w:rFonts w:ascii="Wingdings" w:hAnsi="Wingdings" w:cs="Wingdings" w:hint="default"/>
        <w:sz w:val="20"/>
      </w:rPr>
    </w:lvl>
    <w:lvl w:ilvl="6">
      <w:start w:val="1"/>
      <w:numFmt w:val="bullet"/>
      <w:lvlText w:val=""/>
      <w:lvlJc w:val="start"/>
      <w:pPr>
        <w:tabs>
          <w:tab w:val="num" w:pos="0"/>
        </w:tabs>
        <w:ind w:start="5040" w:hanging="360"/>
      </w:pPr>
      <w:rPr>
        <w:rFonts w:ascii="Wingdings" w:hAnsi="Wingdings" w:cs="Wingdings" w:hint="default"/>
        <w:sz w:val="20"/>
      </w:rPr>
    </w:lvl>
    <w:lvl w:ilvl="7">
      <w:start w:val="1"/>
      <w:numFmt w:val="bullet"/>
      <w:lvlText w:val=""/>
      <w:lvlJc w:val="start"/>
      <w:pPr>
        <w:tabs>
          <w:tab w:val="num" w:pos="0"/>
        </w:tabs>
        <w:ind w:start="5760" w:hanging="360"/>
      </w:pPr>
      <w:rPr>
        <w:rFonts w:ascii="Wingdings" w:hAnsi="Wingdings" w:cs="Wingdings" w:hint="default"/>
        <w:sz w:val="20"/>
      </w:rPr>
    </w:lvl>
    <w:lvl w:ilvl="8">
      <w:start w:val="1"/>
      <w:numFmt w:val="bullet"/>
      <w:lvlText w:val=""/>
      <w:lvlJc w:val="start"/>
      <w:pPr>
        <w:tabs>
          <w:tab w:val="num" w:pos="0"/>
        </w:tabs>
        <w:ind w:start="6480" w:hanging="360"/>
      </w:pPr>
      <w:rPr>
        <w:rFonts w:ascii="Wingdings" w:hAnsi="Wingdings" w:cs="Wingdings" w:hint="default"/>
        <w:sz w:val="20"/>
      </w:rPr>
    </w:lvl>
  </w:abstractNum>
  <w:abstractNum w:abstractNumId="2">
    <w:lvl w:ilvl="0">
      <w:start w:val="1"/>
      <w:numFmt w:val="bullet"/>
      <w:lvlText w:val=""/>
      <w:lvlJc w:val="start"/>
      <w:pPr>
        <w:tabs>
          <w:tab w:val="num" w:pos="0"/>
        </w:tabs>
        <w:ind w:start="720" w:hanging="360"/>
      </w:pPr>
      <w:rPr>
        <w:rFonts w:ascii="Symbol" w:hAnsi="Symbol" w:cs="Symbol" w:hint="default"/>
        <w:sz w:val="20"/>
      </w:rPr>
    </w:lvl>
    <w:lvl w:ilvl="1">
      <w:start w:val="1"/>
      <w:numFmt w:val="bullet"/>
      <w:lvlText w:val="o"/>
      <w:lvlJc w:val="start"/>
      <w:pPr>
        <w:tabs>
          <w:tab w:val="num" w:pos="0"/>
        </w:tabs>
        <w:ind w:start="1440" w:hanging="360"/>
      </w:pPr>
      <w:rPr>
        <w:rFonts w:ascii="Courier New" w:hAnsi="Courier New" w:cs="Courier New" w:hint="default"/>
        <w:sz w:val="20"/>
      </w:rPr>
    </w:lvl>
    <w:lvl w:ilvl="2">
      <w:start w:val="1"/>
      <w:numFmt w:val="bullet"/>
      <w:lvlText w:val=""/>
      <w:lvlJc w:val="start"/>
      <w:pPr>
        <w:tabs>
          <w:tab w:val="num" w:pos="0"/>
        </w:tabs>
        <w:ind w:start="2160" w:hanging="360"/>
      </w:pPr>
      <w:rPr>
        <w:rFonts w:ascii="Wingdings" w:hAnsi="Wingdings" w:cs="Wingdings" w:hint="default"/>
        <w:sz w:val="20"/>
      </w:rPr>
    </w:lvl>
    <w:lvl w:ilvl="3">
      <w:start w:val="1"/>
      <w:numFmt w:val="bullet"/>
      <w:lvlText w:val=""/>
      <w:lvlJc w:val="start"/>
      <w:pPr>
        <w:tabs>
          <w:tab w:val="num" w:pos="0"/>
        </w:tabs>
        <w:ind w:start="2880" w:hanging="360"/>
      </w:pPr>
      <w:rPr>
        <w:rFonts w:ascii="Wingdings" w:hAnsi="Wingdings" w:cs="Wingdings" w:hint="default"/>
        <w:sz w:val="20"/>
      </w:rPr>
    </w:lvl>
    <w:lvl w:ilvl="4">
      <w:start w:val="1"/>
      <w:numFmt w:val="bullet"/>
      <w:lvlText w:val=""/>
      <w:lvlJc w:val="start"/>
      <w:pPr>
        <w:tabs>
          <w:tab w:val="num" w:pos="0"/>
        </w:tabs>
        <w:ind w:start="3600" w:hanging="360"/>
      </w:pPr>
      <w:rPr>
        <w:rFonts w:ascii="Wingdings" w:hAnsi="Wingdings" w:cs="Wingdings" w:hint="default"/>
        <w:sz w:val="20"/>
      </w:rPr>
    </w:lvl>
    <w:lvl w:ilvl="5">
      <w:start w:val="1"/>
      <w:numFmt w:val="bullet"/>
      <w:lvlText w:val=""/>
      <w:lvlJc w:val="start"/>
      <w:pPr>
        <w:tabs>
          <w:tab w:val="num" w:pos="0"/>
        </w:tabs>
        <w:ind w:start="4320" w:hanging="360"/>
      </w:pPr>
      <w:rPr>
        <w:rFonts w:ascii="Wingdings" w:hAnsi="Wingdings" w:cs="Wingdings" w:hint="default"/>
        <w:sz w:val="20"/>
      </w:rPr>
    </w:lvl>
    <w:lvl w:ilvl="6">
      <w:start w:val="1"/>
      <w:numFmt w:val="bullet"/>
      <w:lvlText w:val=""/>
      <w:lvlJc w:val="start"/>
      <w:pPr>
        <w:tabs>
          <w:tab w:val="num" w:pos="0"/>
        </w:tabs>
        <w:ind w:start="5040" w:hanging="360"/>
      </w:pPr>
      <w:rPr>
        <w:rFonts w:ascii="Wingdings" w:hAnsi="Wingdings" w:cs="Wingdings" w:hint="default"/>
        <w:sz w:val="20"/>
      </w:rPr>
    </w:lvl>
    <w:lvl w:ilvl="7">
      <w:start w:val="1"/>
      <w:numFmt w:val="bullet"/>
      <w:lvlText w:val=""/>
      <w:lvlJc w:val="start"/>
      <w:pPr>
        <w:tabs>
          <w:tab w:val="num" w:pos="0"/>
        </w:tabs>
        <w:ind w:start="5760" w:hanging="360"/>
      </w:pPr>
      <w:rPr>
        <w:rFonts w:ascii="Wingdings" w:hAnsi="Wingdings" w:cs="Wingdings" w:hint="default"/>
        <w:sz w:val="20"/>
      </w:rPr>
    </w:lvl>
    <w:lvl w:ilvl="8">
      <w:start w:val="1"/>
      <w:numFmt w:val="bullet"/>
      <w:lvlText w:val=""/>
      <w:lvlJc w:val="start"/>
      <w:pPr>
        <w:tabs>
          <w:tab w:val="num" w:pos="0"/>
        </w:tabs>
        <w:ind w:start="6480" w:hanging="360"/>
      </w:pPr>
      <w:rPr>
        <w:rFonts w:ascii="Wingdings" w:hAnsi="Wingdings" w:cs="Wingdings" w:hint="default"/>
        <w:sz w:val="20"/>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hyphenationZone w:val="0"/>
  <w:footnotePr>
    <w:numFmt w:val="decimal"/>
    <w:footnote w:id="0"/>
    <w:footnote w:id="1"/>
  </w:footnotePr>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sz w:val="22"/>
        <w:szCs w:val="22"/>
        <w:lang w:val="fr-FR" w:eastAsia="en-US" w:bidi="ar-SA"/>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before="0" w:after="160"/>
      <w:jc w:val="start"/>
    </w:pPr>
    <w:rPr>
      <w:rFonts w:ascii="Calibri" w:hAnsi="Calibri" w:eastAsia="Calibri" w:cs="Arial"/>
      <w:b w:val="false"/>
      <w:bCs w:val="false"/>
      <w:i w:val="false"/>
      <w:iCs w:val="false"/>
      <w:caps w:val="false"/>
      <w:smallCaps w:val="false"/>
      <w:strike w:val="false"/>
      <w:dstrike w:val="false"/>
      <w:outline w:val="false"/>
      <w:emboss w:val="false"/>
      <w:imprint w:val="false"/>
      <w:color w:val="auto"/>
      <w:spacing w:val="0"/>
      <w:w w:val="100"/>
      <w:kern w:val="0"/>
      <w:position w:val="0"/>
      <w:sz w:val="22"/>
      <w:szCs w:val="22"/>
      <w:u w:val="none"/>
      <w:shd w:fill="auto" w:val="clear"/>
      <w:vertAlign w:val="baseline"/>
      <w:em w:val="none"/>
      <w:lang w:val="fr-FR" w:eastAsia="en-US" w:bidi="ar-SA"/>
    </w:rPr>
  </w:style>
  <w:style w:type="character" w:styleId="Policepardfaut">
    <w:name w:val="Police par défaut"/>
    <w:qFormat/>
    <w:rPr/>
  </w:style>
  <w:style w:type="character" w:styleId="NotedebasdepageCar">
    <w:name w:val="Note de bas de page Car"/>
    <w:basedOn w:val="Policepardfaut"/>
    <w:qFormat/>
    <w:rPr>
      <w:sz w:val="20"/>
      <w:szCs w:val="20"/>
    </w:rPr>
  </w:style>
  <w:style w:type="character" w:styleId="FootnoteReference">
    <w:name w:val="footnote reference"/>
    <w:basedOn w:val="Policepardfaut"/>
    <w:rPr>
      <w:vertAlign w:val="superscript"/>
    </w:rPr>
  </w:style>
  <w:style w:type="character" w:styleId="Lienhypertexte">
    <w:name w:val="Lien hypertexte"/>
    <w:basedOn w:val="Policepardfaut"/>
    <w:qFormat/>
    <w:rPr>
      <w:color w:val="0563C1"/>
      <w:u w:val="single"/>
    </w:rPr>
  </w:style>
  <w:style w:type="character" w:styleId="Mentionnonrsolue">
    <w:name w:val="Mention non résolue"/>
    <w:basedOn w:val="Policepardfaut"/>
    <w:qFormat/>
    <w:rPr>
      <w:color w:val="605E5C"/>
      <w:shd w:fill="E1DFDD" w:val="clear"/>
    </w:rPr>
  </w:style>
  <w:style w:type="character" w:styleId="TextedebullesCar">
    <w:name w:val="Texte de bulles Car"/>
    <w:basedOn w:val="Policepardfaut"/>
    <w:qFormat/>
    <w:rPr>
      <w:rFonts w:ascii="Segoe UI" w:hAnsi="Segoe UI" w:cs="Segoe UI"/>
      <w:sz w:val="18"/>
      <w:szCs w:val="18"/>
    </w:rPr>
  </w:style>
  <w:style w:type="character" w:styleId="lev">
    <w:name w:val="Élevé"/>
    <w:basedOn w:val="Policepardfaut"/>
    <w:qFormat/>
    <w:rPr>
      <w:b/>
      <w:bCs/>
    </w:rPr>
  </w:style>
  <w:style w:type="character" w:styleId="Marquedecommentaire">
    <w:name w:val="Marque de commentaire"/>
    <w:basedOn w:val="Policepardfaut"/>
    <w:qFormat/>
    <w:rPr>
      <w:sz w:val="16"/>
      <w:szCs w:val="16"/>
    </w:rPr>
  </w:style>
  <w:style w:type="character" w:styleId="CommentaireCar">
    <w:name w:val="Commentaire Car"/>
    <w:basedOn w:val="Policepardfaut"/>
    <w:qFormat/>
    <w:rPr>
      <w:sz w:val="20"/>
      <w:szCs w:val="20"/>
    </w:rPr>
  </w:style>
  <w:style w:type="character" w:styleId="ObjetducommentaireCar">
    <w:name w:val="Objet du commentaire Car"/>
    <w:basedOn w:val="CommentaireCar"/>
    <w:qFormat/>
    <w:rPr>
      <w:b/>
      <w:bCs/>
      <w:sz w:val="20"/>
      <w:szCs w:val="20"/>
    </w:rPr>
  </w:style>
  <w:style w:type="character" w:styleId="En-tteCar">
    <w:name w:val="En-tête Car"/>
    <w:basedOn w:val="Policepardfaut"/>
    <w:qFormat/>
    <w:rPr/>
  </w:style>
  <w:style w:type="character" w:styleId="PieddepageCar">
    <w:name w:val="Pied de page Car"/>
    <w:basedOn w:val="Policepardfaut"/>
    <w:qFormat/>
    <w:rPr/>
  </w:style>
  <w:style w:type="character" w:styleId="WWCharLFO1LVL1">
    <w:name w:val="WW_CharLFO1LVL1"/>
    <w:qFormat/>
    <w:rPr>
      <w:rFonts w:ascii="Symbol" w:hAnsi="Symbol"/>
      <w:sz w:val="20"/>
    </w:rPr>
  </w:style>
  <w:style w:type="character" w:styleId="WWCharLFO1LVL2">
    <w:name w:val="WW_CharLFO1LVL2"/>
    <w:qFormat/>
    <w:rPr>
      <w:rFonts w:ascii="Courier New" w:hAnsi="Courier New"/>
      <w:sz w:val="20"/>
    </w:rPr>
  </w:style>
  <w:style w:type="character" w:styleId="WWCharLFO1LVL3">
    <w:name w:val="WW_CharLFO1LVL3"/>
    <w:qFormat/>
    <w:rPr>
      <w:rFonts w:ascii="Wingdings" w:hAnsi="Wingdings"/>
      <w:sz w:val="20"/>
    </w:rPr>
  </w:style>
  <w:style w:type="character" w:styleId="WWCharLFO1LVL4">
    <w:name w:val="WW_CharLFO1LVL4"/>
    <w:qFormat/>
    <w:rPr>
      <w:rFonts w:ascii="Wingdings" w:hAnsi="Wingdings"/>
      <w:sz w:val="20"/>
    </w:rPr>
  </w:style>
  <w:style w:type="character" w:styleId="WWCharLFO1LVL5">
    <w:name w:val="WW_CharLFO1LVL5"/>
    <w:qFormat/>
    <w:rPr>
      <w:rFonts w:ascii="Wingdings" w:hAnsi="Wingdings"/>
      <w:sz w:val="20"/>
    </w:rPr>
  </w:style>
  <w:style w:type="character" w:styleId="WWCharLFO1LVL6">
    <w:name w:val="WW_CharLFO1LVL6"/>
    <w:qFormat/>
    <w:rPr>
      <w:rFonts w:ascii="Wingdings" w:hAnsi="Wingdings"/>
      <w:sz w:val="20"/>
    </w:rPr>
  </w:style>
  <w:style w:type="character" w:styleId="WWCharLFO1LVL7">
    <w:name w:val="WW_CharLFO1LVL7"/>
    <w:qFormat/>
    <w:rPr>
      <w:rFonts w:ascii="Wingdings" w:hAnsi="Wingdings"/>
      <w:sz w:val="20"/>
    </w:rPr>
  </w:style>
  <w:style w:type="character" w:styleId="WWCharLFO1LVL8">
    <w:name w:val="WW_CharLFO1LVL8"/>
    <w:qFormat/>
    <w:rPr>
      <w:rFonts w:ascii="Wingdings" w:hAnsi="Wingdings"/>
      <w:sz w:val="20"/>
    </w:rPr>
  </w:style>
  <w:style w:type="character" w:styleId="WWCharLFO1LVL9">
    <w:name w:val="WW_CharLFO1LVL9"/>
    <w:qFormat/>
    <w:rPr>
      <w:rFonts w:ascii="Wingdings" w:hAnsi="Wingdings"/>
      <w:sz w:val="20"/>
    </w:rPr>
  </w:style>
  <w:style w:type="character" w:styleId="WWCharLFO2LVL1">
    <w:name w:val="WW_CharLFO2LVL1"/>
    <w:qFormat/>
    <w:rPr>
      <w:rFonts w:ascii="Symbol" w:hAnsi="Symbol"/>
      <w:sz w:val="20"/>
    </w:rPr>
  </w:style>
  <w:style w:type="character" w:styleId="WWCharLFO2LVL2">
    <w:name w:val="WW_CharLFO2LVL2"/>
    <w:qFormat/>
    <w:rPr>
      <w:rFonts w:ascii="Courier New" w:hAnsi="Courier New"/>
      <w:sz w:val="20"/>
    </w:rPr>
  </w:style>
  <w:style w:type="character" w:styleId="WWCharLFO2LVL3">
    <w:name w:val="WW_CharLFO2LVL3"/>
    <w:qFormat/>
    <w:rPr>
      <w:rFonts w:ascii="Wingdings" w:hAnsi="Wingdings"/>
      <w:sz w:val="20"/>
    </w:rPr>
  </w:style>
  <w:style w:type="character" w:styleId="WWCharLFO2LVL4">
    <w:name w:val="WW_CharLFO2LVL4"/>
    <w:qFormat/>
    <w:rPr>
      <w:rFonts w:ascii="Wingdings" w:hAnsi="Wingdings"/>
      <w:sz w:val="20"/>
    </w:rPr>
  </w:style>
  <w:style w:type="character" w:styleId="WWCharLFO2LVL5">
    <w:name w:val="WW_CharLFO2LVL5"/>
    <w:qFormat/>
    <w:rPr>
      <w:rFonts w:ascii="Wingdings" w:hAnsi="Wingdings"/>
      <w:sz w:val="20"/>
    </w:rPr>
  </w:style>
  <w:style w:type="character" w:styleId="WWCharLFO2LVL6">
    <w:name w:val="WW_CharLFO2LVL6"/>
    <w:qFormat/>
    <w:rPr>
      <w:rFonts w:ascii="Wingdings" w:hAnsi="Wingdings"/>
      <w:sz w:val="20"/>
    </w:rPr>
  </w:style>
  <w:style w:type="character" w:styleId="WWCharLFO2LVL7">
    <w:name w:val="WW_CharLFO2LVL7"/>
    <w:qFormat/>
    <w:rPr>
      <w:rFonts w:ascii="Wingdings" w:hAnsi="Wingdings"/>
      <w:sz w:val="20"/>
    </w:rPr>
  </w:style>
  <w:style w:type="character" w:styleId="WWCharLFO2LVL8">
    <w:name w:val="WW_CharLFO2LVL8"/>
    <w:qFormat/>
    <w:rPr>
      <w:rFonts w:ascii="Wingdings" w:hAnsi="Wingdings"/>
      <w:sz w:val="20"/>
    </w:rPr>
  </w:style>
  <w:style w:type="character" w:styleId="WWCharLFO2LVL9">
    <w:name w:val="WW_CharLFO2LVL9"/>
    <w:qFormat/>
    <w:rPr>
      <w:rFonts w:ascii="Wingdings" w:hAnsi="Wingdings"/>
      <w:sz w:val="20"/>
    </w:rPr>
  </w:style>
  <w:style w:type="character" w:styleId="Ancredenotedebasdepage">
    <w:name w:val="Ancre de note de bas de page"/>
    <w:qFormat/>
    <w:rPr>
      <w:vertAlign w:val="superscript"/>
    </w:rPr>
  </w:style>
  <w:style w:type="character" w:styleId="Caractresdenotedebasdepage">
    <w:name w:val="Caractères de note de bas de page"/>
    <w:qFormat/>
    <w:rPr/>
  </w:style>
  <w:style w:type="character" w:styleId="Hyperlink">
    <w:name w:val="Hyperlink"/>
    <w:rPr>
      <w:color w:val="000080"/>
      <w:u w:val="single"/>
    </w:rPr>
  </w:style>
  <w:style w:type="character" w:styleId="EndnoteReference">
    <w:name w:val="endnote reference"/>
    <w:rPr>
      <w:vertAlign w:val="superscript"/>
    </w:rPr>
  </w:style>
  <w:style w:type="character" w:styleId="Caractresdenotedefin">
    <w:name w:val="Caractères de note de fin"/>
    <w:qFormat/>
    <w:rPr/>
  </w:style>
  <w:style w:type="paragraph" w:styleId="Normal1">
    <w:name w:val="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before="0" w:after="160"/>
      <w:jc w:val="start"/>
    </w:pPr>
    <w:rPr>
      <w:rFonts w:ascii="Calibri" w:hAnsi="Calibri" w:eastAsia="Calibri" w:cs="Arial"/>
      <w:b w:val="false"/>
      <w:bCs w:val="false"/>
      <w:i w:val="false"/>
      <w:iCs w:val="false"/>
      <w:caps w:val="false"/>
      <w:smallCaps w:val="false"/>
      <w:strike w:val="false"/>
      <w:dstrike w:val="false"/>
      <w:outline w:val="false"/>
      <w:emboss w:val="false"/>
      <w:imprint w:val="false"/>
      <w:color w:val="auto"/>
      <w:spacing w:val="0"/>
      <w:w w:val="100"/>
      <w:kern w:val="0"/>
      <w:position w:val="0"/>
      <w:sz w:val="22"/>
      <w:szCs w:val="22"/>
      <w:u w:val="none"/>
      <w:shd w:fill="auto" w:val="clear"/>
      <w:vertAlign w:val="baseline"/>
      <w:em w:val="none"/>
      <w:lang w:val="fr-FR" w:eastAsia="en-US" w:bidi="ar-SA"/>
    </w:rPr>
  </w:style>
  <w:style w:type="paragraph" w:styleId="NormalWeb">
    <w:name w:val="Normal (Web)"/>
    <w:basedOn w:val="Normal1"/>
    <w:qFormat/>
    <w:pPr>
      <w:suppressAutoHyphens w:val="true"/>
      <w:spacing w:before="100" w:after="100"/>
    </w:pPr>
    <w:rPr>
      <w:rFonts w:ascii="Times New Roman" w:hAnsi="Times New Roman" w:eastAsia="Times New Roman" w:cs="Times New Roman"/>
      <w:sz w:val="24"/>
      <w:szCs w:val="24"/>
      <w:lang w:eastAsia="fr-FR"/>
    </w:rPr>
  </w:style>
  <w:style w:type="paragraph" w:styleId="Notedebasdepageuser">
    <w:name w:val="Note de bas de page (user)"/>
    <w:basedOn w:val="Normal1"/>
    <w:qFormat/>
    <w:pPr>
      <w:suppressAutoHyphens w:val="true"/>
      <w:spacing w:before="0" w:after="0"/>
    </w:pPr>
    <w:rPr>
      <w:sz w:val="20"/>
      <w:szCs w:val="20"/>
    </w:rPr>
  </w:style>
  <w:style w:type="paragraph" w:styleId="Textedebulles">
    <w:name w:val="Texte de bulles"/>
    <w:basedOn w:val="Normal1"/>
    <w:qFormat/>
    <w:pPr>
      <w:suppressAutoHyphens w:val="true"/>
      <w:spacing w:before="0" w:after="0"/>
    </w:pPr>
    <w:rPr>
      <w:rFonts w:ascii="Segoe UI" w:hAnsi="Segoe UI" w:cs="Segoe UI"/>
      <w:sz w:val="18"/>
      <w:szCs w:val="18"/>
    </w:rPr>
  </w:style>
  <w:style w:type="paragraph" w:styleId="Commentaireuser">
    <w:name w:val="Commentaire (user)"/>
    <w:basedOn w:val="Normal1"/>
    <w:qFormat/>
    <w:pPr>
      <w:suppressAutoHyphens w:val="true"/>
    </w:pPr>
    <w:rPr>
      <w:sz w:val="20"/>
      <w:szCs w:val="20"/>
    </w:rPr>
  </w:style>
  <w:style w:type="paragraph" w:styleId="Objetducommentaire">
    <w:name w:val="Objet du commentaire"/>
    <w:basedOn w:val="Commentaireuser"/>
    <w:next w:val="Commentaireuser"/>
    <w:qFormat/>
    <w:pPr>
      <w:suppressAutoHyphens w:val="true"/>
    </w:pPr>
    <w:rPr>
      <w:b/>
      <w:bCs/>
    </w:rPr>
  </w:style>
  <w:style w:type="paragraph" w:styleId="Paragraphedeliste">
    <w:name w:val="Paragraphe de liste"/>
    <w:basedOn w:val="Normal1"/>
    <w:qFormat/>
    <w:pPr>
      <w:tabs>
        <w:tab w:val="clear" w:pos="708"/>
      </w:tabs>
      <w:suppressAutoHyphens w:val="true"/>
      <w:ind w:start="720"/>
    </w:pPr>
    <w:rPr/>
  </w:style>
  <w:style w:type="paragraph" w:styleId="Rvision">
    <w:name w:val="Révision"/>
    <w:qFormat/>
    <w:pPr>
      <w:keepNext w:val="false"/>
      <w:keepLines w:val="false"/>
      <w:pageBreakBefore w:val="false"/>
      <w:widowControl/>
      <w:pBdr/>
      <w:shd w:fill="auto" w:val="clear"/>
      <w:suppressAutoHyphens w:val="true"/>
      <w:kinsoku w:val="true"/>
      <w:overflowPunct w:val="true"/>
      <w:autoSpaceDE w:val="true"/>
      <w:bidi w:val="0"/>
      <w:snapToGrid w:val="true"/>
      <w:spacing w:before="0" w:after="0" w:lineRule="auto" w:line="240"/>
      <w:jc w:val="start"/>
    </w:pPr>
    <w:rPr>
      <w:rFonts w:ascii="Calibri" w:hAnsi="Calibri" w:eastAsia="Calibri" w:cs="Arial"/>
      <w:b w:val="false"/>
      <w:bCs w:val="false"/>
      <w:i w:val="false"/>
      <w:iCs w:val="false"/>
      <w:caps w:val="false"/>
      <w:smallCaps w:val="false"/>
      <w:strike w:val="false"/>
      <w:dstrike w:val="false"/>
      <w:outline w:val="false"/>
      <w:emboss w:val="false"/>
      <w:imprint w:val="false"/>
      <w:color w:val="auto"/>
      <w:spacing w:val="0"/>
      <w:w w:val="100"/>
      <w:kern w:val="0"/>
      <w:position w:val="0"/>
      <w:sz w:val="22"/>
      <w:szCs w:val="22"/>
      <w:u w:val="none"/>
      <w:shd w:fill="auto" w:val="clear"/>
      <w:vertAlign w:val="baseline"/>
      <w:em w:val="none"/>
      <w:lang w:val="fr-FR" w:eastAsia="en-US" w:bidi="ar-SA"/>
    </w:rPr>
  </w:style>
  <w:style w:type="paragraph" w:styleId="En-tteuser">
    <w:name w:val="En-tête (user)"/>
    <w:basedOn w:val="Normal1"/>
    <w:qFormat/>
    <w:pPr>
      <w:tabs>
        <w:tab w:val="clear" w:pos="708"/>
        <w:tab w:val="center" w:pos="4536" w:leader="none"/>
        <w:tab w:val="right" w:pos="9072" w:leader="none"/>
      </w:tabs>
      <w:suppressAutoHyphens w:val="true"/>
      <w:spacing w:before="0" w:after="0"/>
    </w:pPr>
    <w:rPr/>
  </w:style>
  <w:style w:type="paragraph" w:styleId="Pieddepageuser">
    <w:name w:val="Pied de page (user)"/>
    <w:basedOn w:val="Normal1"/>
    <w:qFormat/>
    <w:pPr>
      <w:tabs>
        <w:tab w:val="clear" w:pos="708"/>
        <w:tab w:val="center" w:pos="4536" w:leader="none"/>
        <w:tab w:val="right" w:pos="9072" w:leader="none"/>
      </w:tabs>
      <w:suppressAutoHyphens w:val="true"/>
      <w:spacing w:before="0" w:after="0"/>
    </w:pPr>
    <w:rPr/>
  </w:style>
  <w:style w:type="paragraph" w:styleId="FootnoteText">
    <w:name w:val="footnote text"/>
    <w:basedOn w:val="Normal"/>
    <w:pPr>
      <w:suppressLineNumbers/>
      <w:ind w:hanging="340" w:start="34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hyperlink" Target="mailto:sylvain.martinez@paysdelaloire.fr" TargetMode="External"/><Relationship Id="rId13" Type="http://schemas.openxmlformats.org/officeDocument/2006/relationships/footnotes" Target="footnotes.xml"/><Relationship Id="rId18" Type="http://schemas.openxmlformats.org/officeDocument/2006/relationships/customXml" Target="../customXml/item1.xml"/><Relationship Id="rId3" Type="http://schemas.openxmlformats.org/officeDocument/2006/relationships/image" Target="media/image2.jpeg"/><Relationship Id="rId7" Type="http://schemas.openxmlformats.org/officeDocument/2006/relationships/hyperlink" Target="mailto:tiphaine.palazon@paysdelaloire.fr" TargetMode="External"/><Relationship Id="rId12" Type="http://schemas.openxmlformats.org/officeDocument/2006/relationships/hyperlink" Target="mailto:anais.lucas@ofb.gouv.fr" TargetMode="External"/><Relationship Id="rId17" Type="http://schemas.openxmlformats.org/officeDocument/2006/relationships/theme" Target="theme/theme1.xml"/><Relationship Id="rId2" Type="http://schemas.openxmlformats.org/officeDocument/2006/relationships/image" Target="media/image1.jpeg"/><Relationship Id="rId16" Type="http://schemas.openxmlformats.org/officeDocument/2006/relationships/settings" Target="settings.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mailto:anais.lucas@ofb.gouv.fr" TargetMode="External"/><Relationship Id="rId11" Type="http://schemas.openxmlformats.org/officeDocument/2006/relationships/image" Target="media/image5.png"/><Relationship Id="rId5" Type="http://schemas.openxmlformats.org/officeDocument/2006/relationships/hyperlink" Target="https://teo-paysdelaloire.fr/tableau-de-bord/les-solutions-dadaptation-fondees-sur-la-nature/" TargetMode="External"/><Relationship Id="rId15"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customXml" Target="../customXml/item2.xml"/><Relationship Id="rId4" Type="http://schemas.openxmlformats.org/officeDocument/2006/relationships/hyperlink" Target="https://uicn.fr/ecosystemes/solutions-fondees-sur-la-nature/" TargetMode="External"/><Relationship Id="rId9" Type="http://schemas.openxmlformats.org/officeDocument/2006/relationships/image" Target="media/image3.png"/><Relationship Id="rId14" Type="http://schemas.openxmlformats.org/officeDocument/2006/relationships/numbering" Target="numbering.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D4EE96A0A7614AA02772A0DE03636E" ma:contentTypeVersion="18" ma:contentTypeDescription="Crée un document." ma:contentTypeScope="" ma:versionID="c94422d5201870f73e557ca652539328">
  <xsd:schema xmlns:xsd="http://www.w3.org/2001/XMLSchema" xmlns:xs="http://www.w3.org/2001/XMLSchema" xmlns:p="http://schemas.microsoft.com/office/2006/metadata/properties" xmlns:ns2="efda2062-6ce0-43ff-9e43-5f6528d8c351" xmlns:ns3="b15c7144-af9c-4983-bfd7-6040ca414829" targetNamespace="http://schemas.microsoft.com/office/2006/metadata/properties" ma:root="true" ma:fieldsID="bfcddbe7503fefc170210ee8f5550680" ns2:_="" ns3:_="">
    <xsd:import namespace="efda2062-6ce0-43ff-9e43-5f6528d8c351"/>
    <xsd:import namespace="b15c7144-af9c-4983-bfd7-6040ca4148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a2062-6ce0-43ff-9e43-5f6528d8c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e5ff145b-3f39-48c4-aa0f-0e9490f222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5c7144-af9c-4983-bfd7-6040ca41482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76436bb-3fae-40b1-a92c-508d414423bc}" ma:internalName="TaxCatchAll" ma:showField="CatchAllData" ma:web="b15c7144-af9c-4983-bfd7-6040ca4148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5c7144-af9c-4983-bfd7-6040ca414829" xsi:nil="true"/>
    <lcf76f155ced4ddcb4097134ff3c332f xmlns="efda2062-6ce0-43ff-9e43-5f6528d8c3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52ADCF-E4C8-4F41-9B5C-C52DD178D703}"/>
</file>

<file path=customXml/itemProps2.xml><?xml version="1.0" encoding="utf-8"?>
<ds:datastoreItem xmlns:ds="http://schemas.openxmlformats.org/officeDocument/2006/customXml" ds:itemID="{C553733F-7BAA-403A-8759-A9981F5B61F8}"/>
</file>

<file path=customXml/itemProps3.xml><?xml version="1.0" encoding="utf-8"?>
<ds:datastoreItem xmlns:ds="http://schemas.openxmlformats.org/officeDocument/2006/customXml" ds:itemID="{3BAD0774-05B9-4687-A27C-EAEDDB903953}"/>
</file>

<file path=docProps/app.xml><?xml version="1.0" encoding="utf-8"?>
<Properties xmlns="http://schemas.openxmlformats.org/officeDocument/2006/extended-properties" xmlns:vt="http://schemas.openxmlformats.org/officeDocument/2006/docPropsVTypes">
  <Template/>
  <TotalTime>1075</TotalTime>
  <Application>LibreOffice/25.8.6.2$Windows_X86_64 LibreOffice_project/b4b39682cd9868fa725bc664aff94278d315bd04</Application>
  <AppVersion>15.0000</AppVersion>
  <Pages>8</Pages>
  <Words>2004</Words>
  <Characters>11028</Characters>
  <CharactersWithSpaces>13006</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Anaïs</dc:creator>
  <dc:description/>
  <cp:lastModifiedBy>MARTINEZ Sylvain</cp:lastModifiedBy>
  <cp:revision>16</cp:revision>
  <dcterms:created xsi:type="dcterms:W3CDTF">2026-06-04T13:40:00Z</dcterms:created>
  <dcterms:modified xsi:type="dcterms:W3CDTF">2026-06-15T07:55:00Z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0x010100CBD4EE96A0A7614AA02772A0DE03636E</vt:lpwstr>
  </property>
</Properties>
</file>